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hint="eastAsia" w:ascii="方正仿宋_GBK" w:hAnsi="宋体" w:eastAsia="方正仿宋_GBK" w:cs="宋体"/>
          <w:b/>
          <w:bCs/>
          <w:color w:val="auto"/>
          <w:kern w:val="0"/>
          <w:sz w:val="32"/>
          <w:szCs w:val="32"/>
        </w:rPr>
      </w:pPr>
      <w:bookmarkStart w:id="0" w:name="_GoBack"/>
    </w:p>
    <w:p>
      <w:pPr>
        <w:widowControl/>
        <w:shd w:val="clear" w:color="auto" w:fill="FFFFFF"/>
        <w:spacing w:line="500" w:lineRule="exact"/>
        <w:jc w:val="both"/>
        <w:rPr>
          <w:rFonts w:hint="eastAsia" w:ascii="方正仿宋_GBK" w:hAnsi="宋体" w:eastAsia="方正仿宋_GBK" w:cs="宋体"/>
          <w:b/>
          <w:bCs/>
          <w:color w:val="auto"/>
          <w:kern w:val="0"/>
          <w:sz w:val="32"/>
          <w:szCs w:val="32"/>
        </w:rPr>
      </w:pPr>
    </w:p>
    <w:p>
      <w:pPr>
        <w:widowControl/>
        <w:shd w:val="clear" w:color="auto" w:fill="FFFFFF"/>
        <w:spacing w:line="500" w:lineRule="exact"/>
        <w:jc w:val="center"/>
        <w:rPr>
          <w:rFonts w:hint="eastAsia" w:ascii="方正仿宋_GBK" w:hAnsi="宋体" w:eastAsia="方正仿宋_GBK" w:cs="宋体"/>
          <w:b/>
          <w:bCs/>
          <w:color w:val="auto"/>
          <w:kern w:val="0"/>
          <w:sz w:val="32"/>
          <w:szCs w:val="32"/>
        </w:rPr>
      </w:pPr>
    </w:p>
    <w:p>
      <w:pPr>
        <w:jc w:val="center"/>
        <w:rPr>
          <w:rFonts w:hint="eastAsia" w:ascii="宋体" w:hAnsi="宋体" w:eastAsia="宋体" w:cs="宋体"/>
          <w:b/>
          <w:bCs/>
          <w:color w:val="auto"/>
          <w:spacing w:val="80"/>
          <w:sz w:val="260"/>
          <w:szCs w:val="260"/>
          <w:highlight w:val="none"/>
          <w:lang w:eastAsia="zh-CN"/>
        </w:rPr>
      </w:pPr>
      <w:r>
        <w:rPr>
          <w:rFonts w:hint="eastAsia" w:ascii="宋体" w:hAnsi="宋体" w:eastAsia="宋体" w:cs="宋体"/>
          <w:b/>
          <w:bCs/>
          <w:color w:val="auto"/>
          <w:sz w:val="96"/>
          <w:szCs w:val="56"/>
          <w:highlight w:val="none"/>
        </w:rPr>
        <w:t>询价</w:t>
      </w:r>
      <w:r>
        <w:rPr>
          <w:rFonts w:hint="eastAsia" w:ascii="宋体" w:hAnsi="宋体" w:cs="宋体"/>
          <w:b/>
          <w:bCs/>
          <w:color w:val="auto"/>
          <w:sz w:val="96"/>
          <w:szCs w:val="56"/>
          <w:highlight w:val="none"/>
          <w:lang w:val="en-US" w:eastAsia="zh-CN"/>
        </w:rPr>
        <w:t>文件</w:t>
      </w:r>
    </w:p>
    <w:p>
      <w:pPr>
        <w:spacing w:line="700" w:lineRule="exact"/>
        <w:ind w:left="3196" w:leftChars="570" w:hanging="1600" w:hangingChars="500"/>
        <w:rPr>
          <w:rFonts w:hint="eastAsia" w:ascii="宋体" w:hAnsi="宋体" w:eastAsia="宋体" w:cs="宋体"/>
          <w:color w:val="auto"/>
          <w:sz w:val="32"/>
          <w:szCs w:val="32"/>
          <w:highlight w:val="none"/>
        </w:rPr>
      </w:pPr>
    </w:p>
    <w:p>
      <w:pPr>
        <w:spacing w:line="700" w:lineRule="exact"/>
        <w:ind w:left="3196" w:leftChars="570" w:hanging="1600" w:hangingChars="500"/>
        <w:rPr>
          <w:rFonts w:hint="eastAsia" w:ascii="宋体" w:hAnsi="宋体" w:eastAsia="宋体" w:cs="宋体"/>
          <w:color w:val="auto"/>
          <w:sz w:val="32"/>
          <w:szCs w:val="32"/>
          <w:highlight w:val="none"/>
        </w:rPr>
      </w:pPr>
    </w:p>
    <w:p>
      <w:pPr>
        <w:spacing w:line="700" w:lineRule="exact"/>
        <w:ind w:left="3196" w:leftChars="570" w:hanging="1600" w:hangingChars="500"/>
        <w:rPr>
          <w:rFonts w:hint="eastAsia" w:ascii="宋体" w:hAnsi="宋体" w:eastAsia="宋体" w:cs="宋体"/>
          <w:color w:val="auto"/>
          <w:sz w:val="32"/>
          <w:szCs w:val="32"/>
          <w:highlight w:val="none"/>
        </w:rPr>
      </w:pPr>
    </w:p>
    <w:p>
      <w:pPr>
        <w:spacing w:line="700" w:lineRule="exact"/>
        <w:ind w:left="3196" w:leftChars="570" w:hanging="1600" w:hangingChars="500"/>
        <w:rPr>
          <w:rFonts w:hint="eastAsia" w:ascii="宋体" w:hAnsi="宋体" w:eastAsia="宋体" w:cs="宋体"/>
          <w:color w:val="auto"/>
          <w:sz w:val="32"/>
          <w:szCs w:val="32"/>
          <w:highlight w:val="none"/>
        </w:rPr>
      </w:pPr>
    </w:p>
    <w:p>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eastAsia="宋体" w:cs="宋体"/>
          <w:b/>
          <w:bCs/>
          <w:color w:val="auto"/>
          <w:kern w:val="0"/>
          <w:sz w:val="40"/>
          <w:szCs w:val="40"/>
        </w:rPr>
        <w:t>项目名称:</w:t>
      </w:r>
      <w:r>
        <w:rPr>
          <w:rFonts w:hint="eastAsia" w:ascii="宋体" w:hAnsi="宋体" w:cs="宋体"/>
          <w:b/>
          <w:bCs/>
          <w:color w:val="auto"/>
          <w:kern w:val="0"/>
          <w:sz w:val="40"/>
          <w:szCs w:val="40"/>
          <w:lang w:val="en-US" w:eastAsia="zh-CN"/>
        </w:rPr>
        <w:t>重庆市文物考古研究院</w:t>
      </w:r>
    </w:p>
    <w:p>
      <w:pPr>
        <w:widowControl/>
        <w:shd w:val="clear" w:color="auto" w:fill="FFFFFF"/>
        <w:spacing w:line="500" w:lineRule="exact"/>
        <w:jc w:val="center"/>
        <w:rPr>
          <w:rFonts w:hint="default" w:ascii="宋体" w:hAnsi="宋体" w:cs="宋体"/>
          <w:b/>
          <w:bCs/>
          <w:color w:val="auto"/>
          <w:kern w:val="0"/>
          <w:sz w:val="40"/>
          <w:szCs w:val="40"/>
          <w:lang w:val="en-US" w:eastAsia="zh-CN"/>
        </w:rPr>
      </w:pPr>
      <w:r>
        <w:rPr>
          <w:rFonts w:hint="eastAsia" w:ascii="宋体" w:hAnsi="宋体" w:cs="宋体"/>
          <w:b/>
          <w:bCs/>
          <w:color w:val="auto"/>
          <w:kern w:val="0"/>
          <w:sz w:val="40"/>
          <w:szCs w:val="40"/>
          <w:lang w:val="en-US" w:eastAsia="zh-CN"/>
        </w:rPr>
        <w:t>资产管理系统建设技术服务</w:t>
      </w:r>
    </w:p>
    <w:p>
      <w:pPr>
        <w:widowControl/>
        <w:shd w:val="clear" w:color="auto" w:fill="FFFFFF"/>
        <w:spacing w:line="500" w:lineRule="exact"/>
        <w:jc w:val="center"/>
        <w:rPr>
          <w:rFonts w:hint="eastAsia" w:ascii="宋体" w:hAnsi="宋体" w:cs="宋体"/>
          <w:b/>
          <w:bCs/>
          <w:color w:val="auto"/>
          <w:kern w:val="0"/>
          <w:sz w:val="40"/>
          <w:szCs w:val="40"/>
          <w:lang w:val="en-US" w:eastAsia="zh-CN"/>
        </w:rPr>
      </w:pPr>
    </w:p>
    <w:p>
      <w:pPr>
        <w:widowControl/>
        <w:shd w:val="clear" w:color="auto" w:fill="FFFFFF"/>
        <w:spacing w:line="500" w:lineRule="exact"/>
        <w:jc w:val="center"/>
        <w:rPr>
          <w:rFonts w:hint="eastAsia" w:ascii="宋体" w:hAnsi="宋体" w:eastAsia="宋体" w:cs="宋体"/>
          <w:b/>
          <w:bCs/>
          <w:color w:val="auto"/>
          <w:kern w:val="0"/>
          <w:sz w:val="40"/>
          <w:szCs w:val="40"/>
        </w:rPr>
      </w:pPr>
    </w:p>
    <w:p>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eastAsia="宋体" w:cs="宋体"/>
          <w:b/>
          <w:bCs/>
          <w:color w:val="auto"/>
          <w:kern w:val="0"/>
          <w:sz w:val="40"/>
          <w:szCs w:val="40"/>
        </w:rPr>
        <w:t>采购人：</w:t>
      </w:r>
      <w:r>
        <w:rPr>
          <w:rFonts w:hint="eastAsia" w:ascii="宋体" w:hAnsi="宋体" w:cs="宋体"/>
          <w:b/>
          <w:bCs/>
          <w:color w:val="auto"/>
          <w:kern w:val="0"/>
          <w:sz w:val="40"/>
          <w:szCs w:val="40"/>
          <w:lang w:val="en-US" w:eastAsia="zh-CN"/>
        </w:rPr>
        <w:t>重庆市文物考古研究院</w:t>
      </w:r>
    </w:p>
    <w:p>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lang w:val="en-US" w:eastAsia="zh-CN"/>
        </w:rPr>
        <w:t xml:space="preserve">        （重庆文化遗产保护中心）</w:t>
      </w: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二〇二三年</w:t>
      </w:r>
      <w:r>
        <w:rPr>
          <w:rFonts w:hint="eastAsia" w:ascii="宋体" w:hAnsi="宋体" w:cs="宋体"/>
          <w:b/>
          <w:bCs/>
          <w:color w:val="auto"/>
          <w:kern w:val="0"/>
          <w:sz w:val="32"/>
          <w:szCs w:val="32"/>
          <w:lang w:val="en-US" w:eastAsia="zh-CN"/>
        </w:rPr>
        <w:t>五</w:t>
      </w:r>
      <w:r>
        <w:rPr>
          <w:rFonts w:hint="eastAsia" w:ascii="宋体" w:hAnsi="宋体" w:eastAsia="宋体" w:cs="宋体"/>
          <w:b/>
          <w:bCs/>
          <w:color w:val="auto"/>
          <w:kern w:val="0"/>
          <w:sz w:val="32"/>
          <w:szCs w:val="32"/>
        </w:rPr>
        <w:t>月</w:t>
      </w: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pStyle w:val="13"/>
        <w:rPr>
          <w:rFonts w:hint="eastAsia"/>
          <w:color w:val="auto"/>
        </w:rPr>
      </w:pPr>
    </w:p>
    <w:p>
      <w:pPr>
        <w:rPr>
          <w:rFonts w:hint="eastAsia"/>
          <w:color w:val="auto"/>
        </w:rPr>
      </w:pPr>
    </w:p>
    <w:p>
      <w:pPr>
        <w:widowControl/>
        <w:shd w:val="clear" w:color="auto" w:fill="FFFFFF"/>
        <w:spacing w:line="500" w:lineRule="exact"/>
        <w:jc w:val="center"/>
        <w:rPr>
          <w:rFonts w:hint="eastAsia" w:ascii="宋体" w:hAnsi="宋体" w:eastAsia="宋体" w:cs="宋体"/>
          <w:b/>
          <w:bCs/>
          <w:color w:val="auto"/>
          <w:kern w:val="0"/>
          <w:sz w:val="32"/>
          <w:szCs w:val="32"/>
        </w:rPr>
      </w:pPr>
    </w:p>
    <w:p>
      <w:pPr>
        <w:widowControl/>
        <w:shd w:val="clear" w:color="auto" w:fill="FFFFFF"/>
        <w:spacing w:line="500" w:lineRule="exact"/>
        <w:jc w:val="center"/>
        <w:rPr>
          <w:rFonts w:hint="eastAsia" w:ascii="宋体" w:hAnsi="宋体" w:eastAsia="宋体" w:cs="宋体"/>
          <w:b/>
          <w:bCs/>
          <w:color w:val="auto"/>
          <w:kern w:val="0"/>
          <w:sz w:val="32"/>
          <w:szCs w:val="32"/>
          <w:lang w:eastAsia="zh-CN"/>
        </w:rPr>
      </w:pPr>
      <w:r>
        <w:rPr>
          <w:rFonts w:hint="eastAsia" w:ascii="宋体" w:hAnsi="宋体" w:eastAsia="宋体" w:cs="宋体"/>
          <w:b/>
          <w:bCs/>
          <w:color w:val="auto"/>
          <w:kern w:val="0"/>
          <w:sz w:val="32"/>
          <w:szCs w:val="32"/>
        </w:rPr>
        <w:t>询价</w:t>
      </w:r>
      <w:r>
        <w:rPr>
          <w:rFonts w:hint="eastAsia" w:ascii="宋体" w:hAnsi="宋体" w:cs="宋体"/>
          <w:b/>
          <w:bCs/>
          <w:color w:val="auto"/>
          <w:kern w:val="0"/>
          <w:sz w:val="32"/>
          <w:szCs w:val="32"/>
          <w:lang w:eastAsia="zh-CN"/>
        </w:rPr>
        <w:t>公告</w:t>
      </w:r>
    </w:p>
    <w:p>
      <w:pPr>
        <w:widowControl/>
        <w:shd w:val="clear" w:color="auto" w:fill="FFFFFF"/>
        <w:spacing w:line="500" w:lineRule="exact"/>
        <w:ind w:firstLine="482" w:firstLineChars="200"/>
        <w:jc w:val="left"/>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rPr>
        <w:t>一、</w:t>
      </w:r>
      <w:r>
        <w:rPr>
          <w:rFonts w:hint="eastAsia" w:ascii="宋体" w:hAnsi="宋体" w:cs="宋体"/>
          <w:b/>
          <w:bCs/>
          <w:color w:val="auto"/>
          <w:kern w:val="0"/>
          <w:sz w:val="24"/>
          <w:szCs w:val="24"/>
          <w:lang w:eastAsia="zh-CN"/>
        </w:rPr>
        <w:t>服务内容</w:t>
      </w:r>
    </w:p>
    <w:p>
      <w:pPr>
        <w:widowControl/>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eastAsia="宋体" w:cs="宋体"/>
          <w:color w:val="auto"/>
          <w:sz w:val="24"/>
          <w:szCs w:val="24"/>
        </w:rPr>
        <w:t>随着</w:t>
      </w:r>
      <w:r>
        <w:rPr>
          <w:rFonts w:hint="eastAsia" w:ascii="宋体" w:hAnsi="宋体" w:cs="宋体"/>
          <w:color w:val="auto"/>
          <w:sz w:val="24"/>
          <w:szCs w:val="24"/>
          <w:lang w:val="en-US" w:eastAsia="zh-CN"/>
        </w:rPr>
        <w:t>我院</w:t>
      </w:r>
      <w:r>
        <w:rPr>
          <w:rFonts w:hint="eastAsia" w:ascii="宋体" w:hAnsi="宋体" w:eastAsia="宋体" w:cs="宋体"/>
          <w:color w:val="auto"/>
          <w:sz w:val="24"/>
          <w:szCs w:val="24"/>
        </w:rPr>
        <w:t>OA办公信息系统的建立和使用，OA系统在流程审批上和内部的管理过程中已经发挥了相应作用。为提升院资产管理信息化，提供资产管理、盘点信息等系统的支持，拟在现有OA系统上扩展和升级，添加资产管理信息子系统。</w:t>
      </w:r>
    </w:p>
    <w:p>
      <w:pPr>
        <w:widowControl/>
        <w:numPr>
          <w:ilvl w:val="0"/>
          <w:numId w:val="1"/>
        </w:numPr>
        <w:shd w:val="clear" w:color="auto" w:fill="FFFFFF"/>
        <w:spacing w:line="500" w:lineRule="exact"/>
        <w:ind w:firstLine="482" w:firstLineChars="200"/>
        <w:jc w:val="left"/>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采购</w:t>
      </w:r>
      <w:r>
        <w:rPr>
          <w:rFonts w:hint="eastAsia" w:ascii="宋体" w:hAnsi="宋体" w:cs="宋体"/>
          <w:b/>
          <w:bCs/>
          <w:color w:val="auto"/>
          <w:kern w:val="0"/>
          <w:sz w:val="24"/>
          <w:szCs w:val="24"/>
          <w:lang w:val="en-US" w:eastAsia="zh-CN"/>
        </w:rPr>
        <w:t>最高</w:t>
      </w:r>
      <w:r>
        <w:rPr>
          <w:rFonts w:hint="eastAsia" w:ascii="宋体" w:hAnsi="宋体" w:eastAsia="宋体" w:cs="宋体"/>
          <w:b/>
          <w:bCs/>
          <w:color w:val="auto"/>
          <w:kern w:val="0"/>
          <w:sz w:val="24"/>
          <w:szCs w:val="24"/>
          <w:lang w:val="en-US" w:eastAsia="zh-CN"/>
        </w:rPr>
        <w:t>限价：</w:t>
      </w:r>
    </w:p>
    <w:p>
      <w:pPr>
        <w:widowControl/>
        <w:numPr>
          <w:ilvl w:val="0"/>
          <w:numId w:val="0"/>
        </w:numPr>
        <w:shd w:val="clear" w:color="auto" w:fill="FFFFFF"/>
        <w:spacing w:line="500" w:lineRule="exact"/>
        <w:ind w:firstLine="480" w:firstLineChars="200"/>
        <w:jc w:val="left"/>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人民币4.8</w:t>
      </w:r>
      <w:r>
        <w:rPr>
          <w:rFonts w:hint="eastAsia" w:ascii="宋体" w:hAnsi="宋体" w:eastAsia="宋体" w:cs="宋体"/>
          <w:color w:val="auto"/>
          <w:kern w:val="0"/>
          <w:sz w:val="24"/>
          <w:szCs w:val="24"/>
          <w:lang w:val="en-US" w:eastAsia="zh-CN"/>
        </w:rPr>
        <w:t>万元</w:t>
      </w:r>
      <w:r>
        <w:rPr>
          <w:rFonts w:hint="eastAsia" w:ascii="宋体" w:hAnsi="宋体" w:cs="宋体"/>
          <w:color w:val="auto"/>
          <w:kern w:val="0"/>
          <w:sz w:val="24"/>
          <w:szCs w:val="24"/>
          <w:lang w:val="en-US" w:eastAsia="zh-CN"/>
        </w:rPr>
        <w:t>，大写：肆万捌仟元整。</w:t>
      </w:r>
    </w:p>
    <w:p>
      <w:pPr>
        <w:widowControl/>
        <w:shd w:val="clear" w:color="auto" w:fill="FFFFFF"/>
        <w:spacing w:line="50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lang w:val="en-US" w:eastAsia="zh-CN"/>
        </w:rPr>
        <w:t>三</w:t>
      </w:r>
      <w:r>
        <w:rPr>
          <w:rFonts w:hint="eastAsia" w:ascii="宋体" w:hAnsi="宋体" w:eastAsia="宋体" w:cs="宋体"/>
          <w:b/>
          <w:bCs/>
          <w:color w:val="auto"/>
          <w:kern w:val="0"/>
          <w:sz w:val="24"/>
          <w:szCs w:val="24"/>
        </w:rPr>
        <w:t>、</w:t>
      </w:r>
      <w:r>
        <w:rPr>
          <w:rFonts w:hint="eastAsia" w:ascii="宋体" w:hAnsi="宋体" w:cs="宋体"/>
          <w:b/>
          <w:bCs/>
          <w:color w:val="auto"/>
          <w:kern w:val="0"/>
          <w:sz w:val="24"/>
          <w:szCs w:val="24"/>
          <w:lang w:val="en-US" w:eastAsia="zh-CN"/>
        </w:rPr>
        <w:t>技术</w:t>
      </w:r>
      <w:r>
        <w:rPr>
          <w:rFonts w:hint="eastAsia" w:ascii="宋体" w:hAnsi="宋体" w:eastAsia="宋体" w:cs="宋体"/>
          <w:b/>
          <w:bCs/>
          <w:color w:val="auto"/>
          <w:kern w:val="0"/>
          <w:sz w:val="24"/>
          <w:szCs w:val="24"/>
        </w:rPr>
        <w:t>要求</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 xml:space="preserve">（一）建设内容 </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主要工作内容如下：</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1.建立资产全生命周期管理系统，建立满足我院工作需要的内部资产管理子系统，提供固定资产管理、盘点管理、物资管理等功能。结合现有系统提供流程管理，实现工作流程的规范化、电子化；</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2.现有系统的兼容改造，实现用户权限的集成；</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3.导入资产历史数据，使资产数据管理子系统顺利上线。</w:t>
      </w:r>
    </w:p>
    <w:p>
      <w:pPr>
        <w:pStyle w:val="11"/>
        <w:rPr>
          <w:rFonts w:hint="default" w:ascii="宋体" w:hAnsi="宋体" w:eastAsia="宋体" w:cs="宋体"/>
          <w:color w:val="auto"/>
          <w:kern w:val="0"/>
          <w:sz w:val="24"/>
          <w:szCs w:val="24"/>
          <w:lang w:val="en-US" w:eastAsia="zh-CN" w:bidi="ar-SA"/>
        </w:rPr>
      </w:pPr>
      <w:r>
        <w:rPr>
          <w:rFonts w:hint="eastAsia" w:cs="宋体"/>
          <w:color w:val="auto"/>
          <w:kern w:val="0"/>
          <w:sz w:val="24"/>
          <w:szCs w:val="24"/>
          <w:lang w:val="en-US" w:eastAsia="zh-CN"/>
        </w:rPr>
        <w:t>4.</w:t>
      </w:r>
      <w:r>
        <w:rPr>
          <w:rFonts w:hint="eastAsia" w:ascii="宋体" w:hAnsi="宋体" w:eastAsia="宋体" w:cs="宋体"/>
          <w:color w:val="auto"/>
          <w:kern w:val="0"/>
          <w:sz w:val="24"/>
          <w:szCs w:val="24"/>
          <w:lang w:val="en-US" w:eastAsia="zh-CN" w:bidi="ar-SA"/>
        </w:rPr>
        <w:t>由</w:t>
      </w:r>
      <w:r>
        <w:rPr>
          <w:rFonts w:hint="eastAsia" w:cs="宋体"/>
          <w:color w:val="auto"/>
          <w:kern w:val="0"/>
          <w:sz w:val="24"/>
          <w:szCs w:val="24"/>
          <w:lang w:val="en-US" w:eastAsia="zh-CN" w:bidi="ar-SA"/>
        </w:rPr>
        <w:t>成交供应商</w:t>
      </w:r>
      <w:r>
        <w:rPr>
          <w:rFonts w:hint="eastAsia" w:ascii="宋体" w:hAnsi="宋体" w:eastAsia="宋体" w:cs="宋体"/>
          <w:color w:val="auto"/>
          <w:kern w:val="0"/>
          <w:sz w:val="24"/>
          <w:szCs w:val="24"/>
          <w:lang w:val="en-US" w:eastAsia="zh-CN" w:bidi="ar-SA"/>
        </w:rPr>
        <w:t>派</w:t>
      </w:r>
      <w:r>
        <w:rPr>
          <w:rFonts w:hint="eastAsia" w:cs="宋体"/>
          <w:color w:val="auto"/>
          <w:kern w:val="0"/>
          <w:sz w:val="24"/>
          <w:szCs w:val="24"/>
          <w:lang w:val="en-US" w:eastAsia="zh-CN" w:bidi="ar-SA"/>
        </w:rPr>
        <w:t>人</w:t>
      </w:r>
      <w:r>
        <w:rPr>
          <w:rFonts w:hint="eastAsia" w:ascii="宋体" w:hAnsi="宋体" w:eastAsia="宋体" w:cs="宋体"/>
          <w:color w:val="auto"/>
          <w:kern w:val="0"/>
          <w:sz w:val="24"/>
          <w:szCs w:val="24"/>
          <w:lang w:val="en-US" w:eastAsia="zh-CN" w:bidi="ar-SA"/>
        </w:rPr>
        <w:t>来我院召开系统使用的培训会，结合各部门的试用反馈继续完善和调试系统。</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（二）系统功能</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系统功能对象涉及资产和人员，旨在提高工作效率，实现资产相关数据的互联互通，资产管理数字化、实时化、无纸化。系统主要包括以下功能：</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1.固定资产管理：包括资产管理、部门资产领用查询、资产分类、二维码信息设置、资产申购查询、资产图表一览等；</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2.盘点管理：包括盘点管理、盘点信息核对等模块，查询、发起盘点流程、查询结果导出等；</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3.物资管理：包括物资申购流程、物资出库流程、物资入库流程、物资管理列表、物资分类管理和台账报表，提供无纸化审批流程。</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4.同一资产全生命周期中每一个历史审批单据都须自动关联、引用、集约在该资产属性名下。</w:t>
      </w:r>
    </w:p>
    <w:p>
      <w:pPr>
        <w:widowControl/>
        <w:shd w:val="clear" w:color="auto" w:fill="FFFFFF"/>
        <w:spacing w:line="500" w:lineRule="exact"/>
        <w:ind w:firstLine="482" w:firstLineChars="20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四</w:t>
      </w:r>
      <w:r>
        <w:rPr>
          <w:rFonts w:hint="eastAsia" w:ascii="宋体" w:hAnsi="宋体" w:eastAsia="宋体" w:cs="宋体"/>
          <w:b/>
          <w:color w:val="auto"/>
          <w:kern w:val="0"/>
          <w:sz w:val="24"/>
          <w:szCs w:val="24"/>
        </w:rPr>
        <w:t>、供应商资格要求</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1.具有独立承担民事责任能力；</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2.具有良好商业信誉；</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.参与政府采购活动前三年，在经营过程中无重大无法记录；</w:t>
      </w:r>
    </w:p>
    <w:p>
      <w:pPr>
        <w:widowControl/>
        <w:shd w:val="clear" w:color="auto" w:fill="FFFFFF"/>
        <w:spacing w:line="500" w:lineRule="exact"/>
        <w:ind w:firstLine="720" w:firstLineChars="300"/>
        <w:jc w:val="left"/>
        <w:rPr>
          <w:rFonts w:hint="eastAsia" w:ascii="宋体" w:hAnsi="宋体" w:eastAsia="宋体" w:cs="宋体"/>
          <w:color w:val="auto"/>
          <w:sz w:val="24"/>
          <w:szCs w:val="24"/>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rPr>
        <w:t>法律、行政法规规定的其它条件。</w:t>
      </w:r>
    </w:p>
    <w:p>
      <w:pPr>
        <w:widowControl/>
        <w:shd w:val="clear" w:color="auto" w:fill="FFFFFF"/>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7.</w:t>
      </w:r>
      <w:r>
        <w:rPr>
          <w:rFonts w:hint="eastAsia" w:ascii="宋体" w:hAnsi="宋体" w:eastAsia="宋体" w:cs="宋体"/>
          <w:color w:val="auto"/>
          <w:sz w:val="24"/>
          <w:szCs w:val="24"/>
          <w:lang w:val="en-US" w:eastAsia="zh-CN"/>
        </w:rPr>
        <w:t>特定资格条件：</w:t>
      </w:r>
      <w:r>
        <w:rPr>
          <w:rFonts w:hint="eastAsia" w:ascii="宋体" w:hAnsi="宋体" w:cs="宋体"/>
          <w:color w:val="auto"/>
          <w:sz w:val="24"/>
          <w:szCs w:val="24"/>
          <w:lang w:val="en-US" w:eastAsia="zh-CN"/>
        </w:rPr>
        <w:t>无</w:t>
      </w:r>
    </w:p>
    <w:p>
      <w:pPr>
        <w:widowControl/>
        <w:shd w:val="clear" w:color="auto" w:fill="FFFFFF"/>
        <w:spacing w:line="500" w:lineRule="exact"/>
        <w:ind w:firstLine="482" w:firstLineChars="20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五</w:t>
      </w:r>
      <w:r>
        <w:rPr>
          <w:rFonts w:hint="eastAsia" w:ascii="宋体" w:hAnsi="宋体" w:eastAsia="宋体" w:cs="宋体"/>
          <w:b/>
          <w:color w:val="auto"/>
          <w:kern w:val="0"/>
          <w:sz w:val="24"/>
          <w:szCs w:val="24"/>
        </w:rPr>
        <w:t>、采购服务约定</w:t>
      </w:r>
    </w:p>
    <w:p>
      <w:pPr>
        <w:widowControl/>
        <w:shd w:val="clear" w:color="auto" w:fill="FFFFFF"/>
        <w:spacing w:line="500" w:lineRule="exact"/>
        <w:ind w:firstLine="645"/>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w:t>
      </w:r>
      <w:r>
        <w:rPr>
          <w:rFonts w:hint="eastAsia" w:ascii="宋体" w:hAnsi="宋体" w:eastAsia="宋体" w:cs="宋体"/>
          <w:color w:val="auto"/>
          <w:kern w:val="0"/>
          <w:sz w:val="24"/>
          <w:szCs w:val="24"/>
        </w:rPr>
        <w:t>服务</w:t>
      </w:r>
      <w:r>
        <w:rPr>
          <w:rFonts w:hint="eastAsia" w:ascii="宋体" w:hAnsi="宋体" w:cs="宋体"/>
          <w:color w:val="auto"/>
          <w:kern w:val="0"/>
          <w:sz w:val="24"/>
          <w:szCs w:val="24"/>
          <w:lang w:val="en-US" w:eastAsia="zh-CN"/>
        </w:rPr>
        <w:t>周期</w:t>
      </w:r>
    </w:p>
    <w:p>
      <w:pPr>
        <w:widowControl/>
        <w:shd w:val="clear" w:color="auto" w:fill="FFFFFF"/>
        <w:spacing w:line="500" w:lineRule="exact"/>
        <w:ind w:firstLine="645"/>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2023年6月10日前完成全部工作并经我院验收合格</w:t>
      </w:r>
      <w:r>
        <w:rPr>
          <w:rFonts w:hint="eastAsia" w:ascii="宋体" w:hAnsi="宋体" w:eastAsia="宋体" w:cs="宋体"/>
          <w:color w:val="auto"/>
          <w:kern w:val="0"/>
          <w:sz w:val="24"/>
          <w:szCs w:val="24"/>
        </w:rPr>
        <w:t>。</w:t>
      </w:r>
    </w:p>
    <w:p>
      <w:pPr>
        <w:widowControl/>
        <w:shd w:val="clear" w:color="auto" w:fill="FFFFFF"/>
        <w:spacing w:line="500" w:lineRule="exact"/>
        <w:ind w:firstLine="645"/>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w:t>
      </w:r>
      <w:r>
        <w:rPr>
          <w:rFonts w:hint="eastAsia" w:ascii="宋体" w:hAnsi="宋体" w:eastAsia="宋体" w:cs="宋体"/>
          <w:color w:val="auto"/>
          <w:kern w:val="0"/>
          <w:sz w:val="24"/>
          <w:szCs w:val="24"/>
        </w:rPr>
        <w:t>服务地点</w:t>
      </w:r>
    </w:p>
    <w:p>
      <w:pPr>
        <w:widowControl/>
        <w:shd w:val="clear" w:color="auto" w:fill="FFFFFF"/>
        <w:spacing w:line="500" w:lineRule="exact"/>
        <w:ind w:firstLine="645"/>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服务地点：</w:t>
      </w:r>
      <w:r>
        <w:rPr>
          <w:rFonts w:hint="eastAsia" w:ascii="宋体" w:hAnsi="宋体" w:cs="宋体"/>
          <w:color w:val="auto"/>
          <w:sz w:val="24"/>
          <w:szCs w:val="24"/>
          <w:lang w:val="en-US" w:eastAsia="zh-CN"/>
        </w:rPr>
        <w:t>我院</w:t>
      </w:r>
      <w:r>
        <w:rPr>
          <w:rFonts w:hint="eastAsia" w:ascii="宋体" w:hAnsi="宋体" w:eastAsia="宋体" w:cs="宋体"/>
          <w:color w:val="auto"/>
          <w:kern w:val="0"/>
          <w:sz w:val="24"/>
          <w:szCs w:val="24"/>
        </w:rPr>
        <w:t>指定地点。</w:t>
      </w:r>
    </w:p>
    <w:p>
      <w:pPr>
        <w:widowControl/>
        <w:numPr>
          <w:ilvl w:val="0"/>
          <w:numId w:val="0"/>
        </w:numPr>
        <w:shd w:val="clear" w:color="auto" w:fill="FFFFFF"/>
        <w:spacing w:line="500" w:lineRule="exact"/>
        <w:ind w:firstLine="720" w:firstLineChars="3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3.</w:t>
      </w:r>
      <w:r>
        <w:rPr>
          <w:rFonts w:hint="eastAsia" w:ascii="宋体" w:hAnsi="宋体" w:eastAsia="宋体" w:cs="宋体"/>
          <w:color w:val="auto"/>
          <w:kern w:val="0"/>
          <w:sz w:val="24"/>
          <w:szCs w:val="24"/>
        </w:rPr>
        <w:t>验收方式：</w:t>
      </w:r>
    </w:p>
    <w:p>
      <w:pPr>
        <w:widowControl/>
        <w:numPr>
          <w:ilvl w:val="0"/>
          <w:numId w:val="0"/>
        </w:numPr>
        <w:shd w:val="clear" w:color="auto" w:fill="FFFFFF"/>
        <w:spacing w:line="500" w:lineRule="exact"/>
        <w:ind w:firstLine="720" w:firstLineChars="3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由我院组织相关验收并出具验收意见</w:t>
      </w:r>
      <w:r>
        <w:rPr>
          <w:rFonts w:hint="eastAsia" w:ascii="宋体" w:hAnsi="宋体" w:eastAsia="宋体" w:cs="宋体"/>
          <w:color w:val="auto"/>
          <w:kern w:val="0"/>
          <w:sz w:val="24"/>
          <w:szCs w:val="24"/>
        </w:rPr>
        <w:t>。</w:t>
      </w:r>
    </w:p>
    <w:p>
      <w:pPr>
        <w:widowControl/>
        <w:shd w:val="clear" w:color="auto" w:fill="FFFFFF"/>
        <w:spacing w:line="500" w:lineRule="exact"/>
        <w:ind w:firstLine="482" w:firstLineChars="20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六</w:t>
      </w:r>
      <w:r>
        <w:rPr>
          <w:rFonts w:hint="eastAsia" w:ascii="宋体" w:hAnsi="宋体" w:eastAsia="宋体" w:cs="宋体"/>
          <w:b/>
          <w:color w:val="auto"/>
          <w:kern w:val="0"/>
          <w:sz w:val="24"/>
          <w:szCs w:val="24"/>
        </w:rPr>
        <w:t>、报价要求及成交原则</w:t>
      </w:r>
    </w:p>
    <w:p>
      <w:pPr>
        <w:widowControl/>
        <w:shd w:val="clear" w:color="auto" w:fill="FFFFFF"/>
        <w:spacing w:line="500" w:lineRule="exact"/>
        <w:ind w:left="238" w:leftChars="85" w:firstLine="240" w:firstLineChars="1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1.</w:t>
      </w:r>
      <w:r>
        <w:rPr>
          <w:rFonts w:hint="eastAsia" w:ascii="宋体" w:hAnsi="宋体" w:eastAsia="宋体" w:cs="宋体"/>
          <w:color w:val="auto"/>
          <w:kern w:val="0"/>
          <w:sz w:val="24"/>
          <w:szCs w:val="24"/>
        </w:rPr>
        <w:t>报价要求：</w:t>
      </w:r>
    </w:p>
    <w:p>
      <w:pPr>
        <w:widowControl/>
        <w:numPr>
          <w:ilvl w:val="0"/>
          <w:numId w:val="0"/>
        </w:numPr>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lang w:val="en-US" w:eastAsia="zh-CN"/>
        </w:rPr>
        <w:t>我院</w:t>
      </w:r>
      <w:r>
        <w:rPr>
          <w:rFonts w:hint="eastAsia" w:ascii="宋体" w:hAnsi="宋体" w:cs="宋体"/>
          <w:color w:val="auto"/>
          <w:kern w:val="0"/>
          <w:sz w:val="24"/>
          <w:szCs w:val="24"/>
          <w:lang w:val="en-US" w:eastAsia="zh-CN"/>
        </w:rPr>
        <w:t>不再补偿。</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w:t>
      </w:r>
      <w:r>
        <w:rPr>
          <w:rFonts w:hint="eastAsia" w:ascii="宋体" w:hAnsi="宋体" w:eastAsia="宋体" w:cs="宋体"/>
          <w:color w:val="auto"/>
          <w:kern w:val="0"/>
          <w:sz w:val="24"/>
          <w:szCs w:val="24"/>
        </w:rPr>
        <w:t>成交原则</w:t>
      </w:r>
    </w:p>
    <w:p>
      <w:pPr>
        <w:widowControl/>
        <w:shd w:val="clear" w:color="auto" w:fill="FFFFFF"/>
        <w:spacing w:line="500" w:lineRule="exact"/>
        <w:ind w:firstLine="480" w:firstLineChars="200"/>
        <w:jc w:val="left"/>
        <w:rPr>
          <w:rFonts w:hint="eastAsia" w:ascii="宋体" w:hAnsi="宋体" w:eastAsia="宋体" w:cs="宋体"/>
          <w:color w:val="auto"/>
          <w:lang w:eastAsia="zh-CN"/>
        </w:rPr>
      </w:pPr>
      <w:r>
        <w:rPr>
          <w:rFonts w:hint="eastAsia" w:ascii="宋体" w:hAnsi="宋体" w:eastAsia="宋体" w:cs="宋体"/>
          <w:color w:val="auto"/>
          <w:sz w:val="24"/>
          <w:szCs w:val="24"/>
        </w:rPr>
        <w:t>在符合本次采购要求、质量和服务的前提下，按最低价法确定成交供应商。</w:t>
      </w:r>
    </w:p>
    <w:p>
      <w:pPr>
        <w:pStyle w:val="6"/>
        <w:numPr>
          <w:ilvl w:val="0"/>
          <w:numId w:val="0"/>
        </w:numPr>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七、提交</w:t>
      </w:r>
      <w:r>
        <w:rPr>
          <w:rFonts w:hint="eastAsia" w:ascii="宋体" w:hAnsi="宋体" w:cs="宋体"/>
          <w:b/>
          <w:bCs/>
          <w:color w:val="auto"/>
          <w:sz w:val="24"/>
          <w:szCs w:val="24"/>
          <w:lang w:val="en-US" w:eastAsia="zh-CN"/>
        </w:rPr>
        <w:t>报价</w:t>
      </w:r>
      <w:r>
        <w:rPr>
          <w:rFonts w:hint="eastAsia" w:ascii="宋体" w:hAnsi="宋体" w:eastAsia="宋体" w:cs="宋体"/>
          <w:b/>
          <w:bCs/>
          <w:color w:val="auto"/>
          <w:sz w:val="24"/>
          <w:szCs w:val="24"/>
          <w:lang w:val="en-US" w:eastAsia="zh-CN"/>
        </w:rPr>
        <w:t>文件的份数和签署</w:t>
      </w:r>
    </w:p>
    <w:p>
      <w:pPr>
        <w:pStyle w:val="6"/>
        <w:numPr>
          <w:ilvl w:val="0"/>
          <w:numId w:val="0"/>
        </w:numPr>
        <w:ind w:left="238" w:leftChars="85"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报价</w:t>
      </w:r>
      <w:r>
        <w:rPr>
          <w:rFonts w:hint="eastAsia" w:ascii="宋体" w:hAnsi="宋体" w:eastAsia="宋体" w:cs="宋体"/>
          <w:color w:val="auto"/>
          <w:sz w:val="24"/>
          <w:szCs w:val="24"/>
          <w:lang w:val="en-US" w:eastAsia="zh-CN"/>
        </w:rPr>
        <w:t>文件一式</w:t>
      </w:r>
      <w:r>
        <w:rPr>
          <w:rFonts w:hint="eastAsia" w:ascii="宋体" w:hAnsi="宋体" w:cs="宋体"/>
          <w:color w:val="auto"/>
          <w:sz w:val="24"/>
          <w:szCs w:val="24"/>
          <w:lang w:val="en-US" w:eastAsia="zh-CN"/>
        </w:rPr>
        <w:t>一</w:t>
      </w:r>
      <w:r>
        <w:rPr>
          <w:rFonts w:hint="eastAsia" w:ascii="宋体" w:hAnsi="宋体" w:eastAsia="宋体" w:cs="宋体"/>
          <w:color w:val="auto"/>
          <w:sz w:val="24"/>
          <w:szCs w:val="24"/>
          <w:lang w:val="en-US" w:eastAsia="zh-CN"/>
        </w:rPr>
        <w:t>份。</w:t>
      </w:r>
    </w:p>
    <w:p>
      <w:pPr>
        <w:pStyle w:val="6"/>
        <w:numPr>
          <w:ilvl w:val="0"/>
          <w:numId w:val="0"/>
        </w:numPr>
        <w:ind w:left="238" w:leftChars="85"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2.在</w:t>
      </w:r>
      <w:r>
        <w:rPr>
          <w:rFonts w:hint="eastAsia" w:ascii="宋体" w:hAnsi="宋体" w:cs="宋体"/>
          <w:color w:val="auto"/>
          <w:sz w:val="24"/>
          <w:szCs w:val="24"/>
          <w:lang w:val="en-US" w:eastAsia="zh-CN"/>
        </w:rPr>
        <w:t>报价</w:t>
      </w:r>
      <w:r>
        <w:rPr>
          <w:rFonts w:hint="eastAsia" w:ascii="宋体" w:hAnsi="宋体" w:eastAsia="宋体" w:cs="宋体"/>
          <w:color w:val="auto"/>
          <w:sz w:val="24"/>
          <w:szCs w:val="24"/>
          <w:lang w:val="en-US" w:eastAsia="zh-CN"/>
        </w:rPr>
        <w:t>文件中规定签署、盖章的地方必须按其规定签署、盖章。</w:t>
      </w:r>
      <w:r>
        <w:rPr>
          <w:rFonts w:hint="eastAsia" w:ascii="宋体" w:hAnsi="宋体" w:cs="宋体"/>
          <w:color w:val="auto"/>
          <w:sz w:val="24"/>
          <w:szCs w:val="24"/>
          <w:lang w:val="en-US" w:eastAsia="zh-CN"/>
        </w:rPr>
        <w:t>否则视为无效报价。</w:t>
      </w:r>
    </w:p>
    <w:p>
      <w:pPr>
        <w:widowControl/>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八</w:t>
      </w:r>
      <w:r>
        <w:rPr>
          <w:rFonts w:hint="eastAsia" w:ascii="宋体" w:hAnsi="宋体" w:eastAsia="宋体" w:cs="宋体"/>
          <w:b/>
          <w:color w:val="auto"/>
          <w:kern w:val="0"/>
          <w:sz w:val="24"/>
          <w:szCs w:val="24"/>
        </w:rPr>
        <w:t>、付款方式：</w:t>
      </w:r>
    </w:p>
    <w:p>
      <w:pPr>
        <w:widowControl/>
        <w:spacing w:line="500" w:lineRule="exact"/>
        <w:ind w:firstLine="480" w:firstLineChars="200"/>
        <w:jc w:val="left"/>
        <w:rPr>
          <w:rFonts w:hint="default"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合同签订后5个工作日内，我院支付服务费的30%作为项目启动资金；</w:t>
      </w:r>
    </w:p>
    <w:p>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成交</w:t>
      </w:r>
      <w:r>
        <w:rPr>
          <w:rFonts w:hint="eastAsia" w:ascii="宋体" w:hAnsi="宋体" w:eastAsia="宋体" w:cs="宋体"/>
          <w:color w:val="auto"/>
          <w:kern w:val="2"/>
          <w:sz w:val="24"/>
          <w:szCs w:val="24"/>
          <w:lang w:val="en-US" w:eastAsia="zh-CN" w:bidi="ar-SA"/>
        </w:rPr>
        <w:t>供应商完成</w:t>
      </w:r>
      <w:r>
        <w:rPr>
          <w:rFonts w:hint="eastAsia" w:ascii="宋体" w:hAnsi="宋体" w:cs="宋体"/>
          <w:color w:val="auto"/>
          <w:kern w:val="2"/>
          <w:sz w:val="24"/>
          <w:szCs w:val="24"/>
          <w:lang w:val="en-US" w:eastAsia="zh-CN" w:bidi="ar-SA"/>
        </w:rPr>
        <w:t>全部工作</w:t>
      </w:r>
      <w:r>
        <w:rPr>
          <w:rFonts w:hint="eastAsia" w:ascii="宋体" w:hAnsi="宋体" w:eastAsia="宋体" w:cs="宋体"/>
          <w:color w:val="auto"/>
          <w:kern w:val="2"/>
          <w:sz w:val="24"/>
          <w:szCs w:val="24"/>
          <w:lang w:val="en-US" w:eastAsia="zh-CN" w:bidi="ar-SA"/>
        </w:rPr>
        <w:t>并通过</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验收后</w:t>
      </w:r>
      <w:r>
        <w:rPr>
          <w:rFonts w:hint="eastAsia" w:ascii="宋体" w:hAnsi="宋体" w:cs="宋体"/>
          <w:color w:val="auto"/>
          <w:kern w:val="2"/>
          <w:sz w:val="24"/>
          <w:szCs w:val="24"/>
          <w:lang w:val="en-US" w:eastAsia="zh-CN" w:bidi="ar-SA"/>
        </w:rPr>
        <w:t>5个工作日</w:t>
      </w:r>
      <w:r>
        <w:rPr>
          <w:rFonts w:hint="eastAsia" w:ascii="宋体" w:hAnsi="宋体" w:eastAsia="宋体" w:cs="宋体"/>
          <w:color w:val="auto"/>
          <w:kern w:val="2"/>
          <w:sz w:val="24"/>
          <w:szCs w:val="24"/>
          <w:lang w:val="en-US" w:eastAsia="zh-CN" w:bidi="ar-SA"/>
        </w:rPr>
        <w:t>内，</w:t>
      </w:r>
      <w:r>
        <w:rPr>
          <w:rFonts w:hint="eastAsia" w:ascii="宋体" w:hAnsi="宋体" w:cs="宋体"/>
          <w:color w:val="auto"/>
          <w:kern w:val="2"/>
          <w:sz w:val="24"/>
          <w:szCs w:val="24"/>
          <w:lang w:val="en-US" w:eastAsia="zh-CN" w:bidi="ar-SA"/>
        </w:rPr>
        <w:t>我院支付剩余70%服务费。</w:t>
      </w:r>
    </w:p>
    <w:p>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成交</w:t>
      </w:r>
      <w:r>
        <w:rPr>
          <w:rFonts w:hint="eastAsia" w:ascii="宋体" w:hAnsi="宋体" w:eastAsia="宋体" w:cs="宋体"/>
          <w:color w:val="auto"/>
          <w:kern w:val="2"/>
          <w:sz w:val="24"/>
          <w:szCs w:val="24"/>
          <w:lang w:val="en-US" w:eastAsia="zh-CN" w:bidi="ar-SA"/>
        </w:rPr>
        <w:t>供应商应在</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支付经费之前提供有效的票据，且</w:t>
      </w:r>
      <w:r>
        <w:rPr>
          <w:rFonts w:hint="eastAsia" w:ascii="宋体" w:hAnsi="宋体" w:cs="宋体"/>
          <w:color w:val="auto"/>
          <w:kern w:val="2"/>
          <w:sz w:val="24"/>
          <w:szCs w:val="24"/>
          <w:lang w:val="en-US" w:eastAsia="zh-CN" w:bidi="ar-SA"/>
        </w:rPr>
        <w:t>成交</w:t>
      </w:r>
      <w:r>
        <w:rPr>
          <w:rFonts w:hint="eastAsia" w:ascii="宋体" w:hAnsi="宋体" w:eastAsia="宋体" w:cs="宋体"/>
          <w:color w:val="auto"/>
          <w:kern w:val="2"/>
          <w:sz w:val="24"/>
          <w:szCs w:val="24"/>
          <w:lang w:val="en-US" w:eastAsia="zh-CN" w:bidi="ar-SA"/>
        </w:rPr>
        <w:t>供应商严格按照</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要求和格式提交相关资料，否则</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有权拒绝支付相关费用。</w:t>
      </w:r>
    </w:p>
    <w:p>
      <w:pPr>
        <w:widowControl/>
        <w:shd w:val="clear" w:color="auto" w:fill="FFFFFF"/>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lang w:val="en-US" w:eastAsia="zh-CN"/>
        </w:rPr>
        <w:t>九</w:t>
      </w:r>
      <w:r>
        <w:rPr>
          <w:rFonts w:hint="eastAsia" w:ascii="宋体" w:hAnsi="宋体" w:eastAsia="宋体" w:cs="宋体"/>
          <w:b/>
          <w:color w:val="auto"/>
          <w:kern w:val="0"/>
          <w:sz w:val="24"/>
          <w:szCs w:val="24"/>
        </w:rPr>
        <w:t>、报价要求</w:t>
      </w:r>
    </w:p>
    <w:p>
      <w:pPr>
        <w:widowControl/>
        <w:spacing w:line="500" w:lineRule="exact"/>
        <w:ind w:firstLine="600" w:firstLineChars="250"/>
        <w:jc w:val="left"/>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shd w:val="clear" w:color="auto" w:fill="auto"/>
          <w:lang w:val="en-US" w:eastAsia="zh-CN" w:bidi="ar-SA"/>
        </w:rPr>
        <w:t>报价文件请于2023年</w:t>
      </w:r>
      <w:r>
        <w:rPr>
          <w:rFonts w:hint="eastAsia" w:ascii="宋体" w:hAnsi="宋体" w:cs="宋体"/>
          <w:color w:val="auto"/>
          <w:kern w:val="2"/>
          <w:sz w:val="24"/>
          <w:szCs w:val="24"/>
          <w:shd w:val="clear" w:color="auto" w:fill="auto"/>
          <w:lang w:val="en-US" w:eastAsia="zh-CN" w:bidi="ar-SA"/>
        </w:rPr>
        <w:t>5</w:t>
      </w:r>
      <w:r>
        <w:rPr>
          <w:rFonts w:hint="eastAsia" w:ascii="宋体" w:hAnsi="宋体" w:eastAsia="宋体" w:cs="宋体"/>
          <w:color w:val="auto"/>
          <w:kern w:val="2"/>
          <w:sz w:val="24"/>
          <w:szCs w:val="24"/>
          <w:shd w:val="clear" w:color="auto" w:fill="auto"/>
          <w:lang w:val="en-US" w:eastAsia="zh-CN" w:bidi="ar-SA"/>
        </w:rPr>
        <w:t>月</w:t>
      </w:r>
      <w:r>
        <w:rPr>
          <w:rFonts w:hint="eastAsia" w:ascii="宋体" w:hAnsi="宋体" w:cs="宋体"/>
          <w:color w:val="auto"/>
          <w:kern w:val="2"/>
          <w:sz w:val="24"/>
          <w:szCs w:val="24"/>
          <w:shd w:val="clear" w:color="auto" w:fill="auto"/>
          <w:lang w:val="en-US" w:eastAsia="zh-CN" w:bidi="ar-SA"/>
        </w:rPr>
        <w:t>19</w:t>
      </w:r>
      <w:r>
        <w:rPr>
          <w:rFonts w:hint="eastAsia" w:ascii="宋体" w:hAnsi="宋体" w:eastAsia="宋体" w:cs="宋体"/>
          <w:color w:val="auto"/>
          <w:kern w:val="2"/>
          <w:sz w:val="24"/>
          <w:szCs w:val="24"/>
          <w:shd w:val="clear" w:color="auto" w:fill="auto"/>
          <w:lang w:val="en-US" w:eastAsia="zh-CN" w:bidi="ar-SA"/>
        </w:rPr>
        <w:t>日上午</w:t>
      </w:r>
      <w:r>
        <w:rPr>
          <w:rFonts w:hint="eastAsia" w:ascii="宋体" w:hAnsi="宋体" w:cs="宋体"/>
          <w:color w:val="auto"/>
          <w:kern w:val="2"/>
          <w:sz w:val="24"/>
          <w:szCs w:val="24"/>
          <w:shd w:val="clear" w:color="auto" w:fill="auto"/>
          <w:lang w:val="en-US" w:eastAsia="zh-CN" w:bidi="ar-SA"/>
        </w:rPr>
        <w:t>12</w:t>
      </w:r>
      <w:r>
        <w:rPr>
          <w:rFonts w:hint="eastAsia" w:ascii="宋体" w:hAnsi="宋体" w:eastAsia="宋体" w:cs="宋体"/>
          <w:color w:val="auto"/>
          <w:kern w:val="2"/>
          <w:sz w:val="24"/>
          <w:szCs w:val="24"/>
          <w:shd w:val="clear" w:color="auto" w:fill="auto"/>
          <w:lang w:val="en-US" w:eastAsia="zh-CN" w:bidi="ar-SA"/>
        </w:rPr>
        <w:t>：00时前以快递送达方式递交，</w:t>
      </w:r>
      <w:r>
        <w:rPr>
          <w:rFonts w:hint="eastAsia" w:ascii="宋体" w:hAnsi="宋体" w:eastAsia="宋体" w:cs="宋体"/>
          <w:color w:val="auto"/>
          <w:kern w:val="2"/>
          <w:sz w:val="24"/>
          <w:szCs w:val="24"/>
          <w:lang w:val="en-US" w:eastAsia="zh-CN" w:bidi="ar-SA"/>
        </w:rPr>
        <w:t>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参与本项目询价的供应商不足3家的，则本项目重新开展询价。</w:t>
      </w:r>
    </w:p>
    <w:p>
      <w:pPr>
        <w:widowControl/>
        <w:spacing w:line="500" w:lineRule="exact"/>
        <w:ind w:firstLine="600" w:firstLineChars="25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联系人：陈老师</w:t>
      </w:r>
    </w:p>
    <w:p>
      <w:pPr>
        <w:widowControl/>
        <w:spacing w:line="500" w:lineRule="exact"/>
        <w:ind w:firstLine="600" w:firstLineChars="250"/>
        <w:jc w:val="left"/>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联系电话：023-63524124</w:t>
      </w:r>
    </w:p>
    <w:p>
      <w:pPr>
        <w:widowControl/>
        <w:spacing w:line="500" w:lineRule="exact"/>
        <w:ind w:firstLine="600" w:firstLineChars="250"/>
        <w:jc w:val="left"/>
        <w:rPr>
          <w:rFonts w:hint="eastAsia" w:ascii="宋体" w:hAnsi="宋体" w:cs="宋体"/>
          <w:color w:val="auto"/>
          <w:kern w:val="0"/>
          <w:sz w:val="24"/>
          <w:szCs w:val="24"/>
          <w:lang w:val="en-US" w:eastAsia="zh-CN"/>
        </w:rPr>
      </w:pPr>
      <w:r>
        <w:rPr>
          <w:rFonts w:hint="eastAsia" w:ascii="宋体" w:hAnsi="宋体" w:eastAsia="宋体" w:cs="宋体"/>
          <w:color w:val="auto"/>
          <w:kern w:val="2"/>
          <w:sz w:val="24"/>
          <w:szCs w:val="24"/>
          <w:lang w:val="en-US" w:eastAsia="zh-CN" w:bidi="ar-SA"/>
        </w:rPr>
        <w:t>邮寄地址：重庆市渝中区枇杷山正街72号重庆市文物考古研究院</w:t>
      </w:r>
    </w:p>
    <w:p>
      <w:pPr>
        <w:pStyle w:val="3"/>
        <w:spacing w:before="0" w:after="0"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w:t>
      </w:r>
      <w:r>
        <w:rPr>
          <w:rFonts w:hint="eastAsia" w:ascii="宋体" w:hAnsi="宋体" w:eastAsia="宋体" w:cs="宋体"/>
          <w:color w:val="auto"/>
          <w:sz w:val="24"/>
          <w:szCs w:val="24"/>
        </w:rPr>
        <w:t>其他</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供应商</w:t>
      </w:r>
      <w:r>
        <w:rPr>
          <w:rFonts w:hint="eastAsia" w:ascii="宋体" w:hAnsi="宋体" w:cs="宋体"/>
          <w:color w:val="auto"/>
          <w:sz w:val="24"/>
          <w:szCs w:val="24"/>
          <w:lang w:eastAsia="zh-CN"/>
        </w:rPr>
        <w:t>向</w:t>
      </w:r>
      <w:r>
        <w:rPr>
          <w:rFonts w:hint="eastAsia" w:ascii="宋体" w:hAnsi="宋体" w:cs="宋体"/>
          <w:color w:val="auto"/>
          <w:sz w:val="24"/>
          <w:szCs w:val="24"/>
          <w:lang w:val="en-US" w:eastAsia="zh-CN"/>
        </w:rPr>
        <w:t>我院</w:t>
      </w:r>
      <w:r>
        <w:rPr>
          <w:rFonts w:hint="eastAsia" w:ascii="宋体" w:hAnsi="宋体" w:cs="宋体"/>
          <w:color w:val="auto"/>
          <w:sz w:val="24"/>
          <w:szCs w:val="24"/>
          <w:lang w:eastAsia="zh-CN"/>
        </w:rPr>
        <w:t>递交</w:t>
      </w:r>
      <w:r>
        <w:rPr>
          <w:rFonts w:hint="eastAsia" w:ascii="宋体" w:hAnsi="宋体" w:cs="宋体"/>
          <w:color w:val="auto"/>
          <w:sz w:val="24"/>
          <w:szCs w:val="24"/>
          <w:lang w:val="en-US" w:eastAsia="zh-CN"/>
        </w:rPr>
        <w:t>报价</w:t>
      </w:r>
      <w:r>
        <w:rPr>
          <w:rFonts w:hint="eastAsia" w:ascii="宋体" w:hAnsi="宋体" w:cs="宋体"/>
          <w:color w:val="auto"/>
          <w:sz w:val="24"/>
          <w:szCs w:val="24"/>
          <w:lang w:eastAsia="zh-CN"/>
        </w:rPr>
        <w:t>文件视为接受询价文件上述条款</w:t>
      </w:r>
      <w:r>
        <w:rPr>
          <w:rFonts w:hint="eastAsia" w:ascii="宋体" w:hAnsi="宋体" w:cs="宋体"/>
          <w:color w:val="auto"/>
          <w:sz w:val="24"/>
          <w:szCs w:val="24"/>
        </w:rPr>
        <w:t>，</w:t>
      </w:r>
      <w:r>
        <w:rPr>
          <w:rFonts w:hint="eastAsia" w:ascii="宋体" w:hAnsi="宋体" w:cs="宋体"/>
          <w:color w:val="auto"/>
          <w:sz w:val="24"/>
          <w:szCs w:val="24"/>
          <w:lang w:eastAsia="zh-CN"/>
        </w:rPr>
        <w:t>并</w:t>
      </w:r>
      <w:r>
        <w:rPr>
          <w:rFonts w:hint="eastAsia" w:ascii="宋体" w:hAnsi="宋体" w:cs="宋体"/>
          <w:color w:val="auto"/>
          <w:sz w:val="24"/>
          <w:szCs w:val="24"/>
        </w:rPr>
        <w:t>承诺</w:t>
      </w:r>
      <w:r>
        <w:rPr>
          <w:rFonts w:hint="eastAsia" w:ascii="宋体" w:hAnsi="宋体" w:cs="宋体"/>
          <w:color w:val="auto"/>
          <w:sz w:val="24"/>
          <w:szCs w:val="24"/>
          <w:lang w:eastAsia="zh-CN"/>
        </w:rPr>
        <w:t>工作成果</w:t>
      </w:r>
      <w:r>
        <w:rPr>
          <w:rFonts w:hint="eastAsia" w:ascii="宋体" w:hAnsi="宋体" w:cs="宋体"/>
          <w:color w:val="auto"/>
          <w:sz w:val="24"/>
          <w:szCs w:val="24"/>
        </w:rPr>
        <w:t>必须达到</w:t>
      </w:r>
      <w:r>
        <w:rPr>
          <w:rFonts w:hint="eastAsia" w:ascii="宋体" w:hAnsi="宋体" w:cs="宋体"/>
          <w:color w:val="auto"/>
          <w:sz w:val="24"/>
          <w:szCs w:val="24"/>
          <w:lang w:eastAsia="zh-CN"/>
        </w:rPr>
        <w:t>上述条款的</w:t>
      </w:r>
      <w:r>
        <w:rPr>
          <w:rFonts w:hint="eastAsia" w:ascii="宋体" w:hAnsi="宋体" w:cs="宋体"/>
          <w:color w:val="auto"/>
          <w:sz w:val="24"/>
          <w:szCs w:val="24"/>
        </w:rPr>
        <w:t>要求。</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供应商须自行承诺其提供的响应文件中所有证明材料真实有效，不存在弄虚作假情形。</w:t>
      </w:r>
    </w:p>
    <w:p>
      <w:pPr>
        <w:spacing w:line="440" w:lineRule="exact"/>
        <w:ind w:firstLine="480" w:firstLineChars="200"/>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3.我院</w:t>
      </w:r>
      <w:r>
        <w:rPr>
          <w:rFonts w:hint="eastAsia" w:ascii="宋体" w:hAnsi="宋体" w:cs="宋体"/>
          <w:color w:val="auto"/>
          <w:sz w:val="24"/>
          <w:szCs w:val="24"/>
        </w:rPr>
        <w:t>在采购合同签订前均有权对供应商提供的</w:t>
      </w:r>
      <w:r>
        <w:rPr>
          <w:rFonts w:hint="eastAsia" w:ascii="宋体" w:hAnsi="宋体" w:cs="宋体"/>
          <w:color w:val="auto"/>
          <w:sz w:val="24"/>
          <w:szCs w:val="24"/>
          <w:lang w:val="en-US" w:eastAsia="zh-CN"/>
        </w:rPr>
        <w:t>报价</w:t>
      </w:r>
      <w:r>
        <w:rPr>
          <w:rFonts w:hint="eastAsia" w:ascii="宋体" w:hAnsi="宋体" w:cs="宋体"/>
          <w:color w:val="auto"/>
          <w:sz w:val="24"/>
          <w:szCs w:val="24"/>
        </w:rPr>
        <w:t>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在采购合同签订后发现供应商提供的</w:t>
      </w:r>
      <w:r>
        <w:rPr>
          <w:rFonts w:hint="eastAsia" w:ascii="宋体" w:hAnsi="宋体" w:cs="宋体"/>
          <w:color w:val="auto"/>
          <w:sz w:val="24"/>
          <w:szCs w:val="24"/>
          <w:lang w:val="en-US" w:eastAsia="zh-CN"/>
        </w:rPr>
        <w:t>报价</w:t>
      </w:r>
      <w:r>
        <w:rPr>
          <w:rFonts w:hint="eastAsia" w:ascii="宋体" w:hAnsi="宋体" w:cs="宋体"/>
          <w:color w:val="auto"/>
          <w:sz w:val="24"/>
          <w:szCs w:val="24"/>
        </w:rPr>
        <w:t>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凡有意参加询价的供应商，请于公告发布之日起至报名截止时间之前，在</w:t>
      </w:r>
      <w:r>
        <w:rPr>
          <w:rFonts w:hint="eastAsia" w:ascii="宋体" w:hAnsi="宋体" w:cs="宋体"/>
          <w:color w:val="auto"/>
          <w:sz w:val="24"/>
          <w:szCs w:val="24"/>
          <w:lang w:val="en-US" w:eastAsia="zh-CN"/>
        </w:rPr>
        <w:t>重庆市文物考古研究院官</w:t>
      </w:r>
      <w:r>
        <w:rPr>
          <w:rFonts w:hint="eastAsia" w:ascii="宋体" w:hAnsi="宋体" w:eastAsia="宋体" w:cs="宋体"/>
          <w:color w:val="auto"/>
          <w:sz w:val="24"/>
          <w:szCs w:val="24"/>
          <w:lang w:val="en-US" w:eastAsia="zh-CN"/>
        </w:rPr>
        <w:t>网</w:t>
      </w:r>
      <w:r>
        <w:rPr>
          <w:rFonts w:hint="eastAsia" w:ascii="宋体" w:hAnsi="宋体" w:cs="宋体"/>
          <w:color w:val="auto"/>
          <w:sz w:val="24"/>
          <w:szCs w:val="24"/>
          <w:lang w:val="en-US" w:eastAsia="zh-CN"/>
        </w:rPr>
        <w:t>（www.cqkaogu.com）</w:t>
      </w:r>
      <w:r>
        <w:rPr>
          <w:rFonts w:hint="eastAsia" w:ascii="宋体" w:hAnsi="宋体" w:eastAsia="宋体" w:cs="宋体"/>
          <w:color w:val="auto"/>
          <w:sz w:val="24"/>
          <w:szCs w:val="24"/>
          <w:lang w:val="en-US" w:eastAsia="zh-CN"/>
        </w:rPr>
        <w:t>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hint="eastAsia" w:ascii="宋体" w:hAnsi="宋体" w:cs="宋体"/>
          <w:color w:val="auto"/>
          <w:sz w:val="24"/>
          <w:szCs w:val="24"/>
          <w:lang w:val="en-US" w:eastAsia="zh-CN"/>
        </w:rPr>
      </w:pPr>
      <w:r>
        <w:rPr>
          <w:rFonts w:hint="eastAsia" w:eastAsia="宋体" w:cs="宋体"/>
          <w:color w:val="auto"/>
          <w:sz w:val="24"/>
          <w:szCs w:val="24"/>
          <w:lang w:val="en-US" w:eastAsia="zh-CN"/>
        </w:rPr>
        <w:t>6.</w:t>
      </w:r>
      <w:r>
        <w:rPr>
          <w:rFonts w:hint="eastAsia" w:ascii="宋体" w:hAnsi="宋体" w:cs="宋体"/>
          <w:color w:val="auto"/>
          <w:sz w:val="24"/>
          <w:szCs w:val="24"/>
        </w:rPr>
        <w:t>单位负责人为同一人或者存在直接控股、管理关系的不同供应商，不得同时参与此次</w:t>
      </w:r>
      <w:r>
        <w:rPr>
          <w:rFonts w:hint="eastAsia" w:ascii="宋体" w:hAnsi="宋体" w:cs="宋体"/>
          <w:color w:val="auto"/>
          <w:sz w:val="24"/>
          <w:szCs w:val="24"/>
          <w:lang w:val="en-US" w:eastAsia="zh-CN"/>
        </w:rPr>
        <w:t>询价。</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本项目不接受联合体参与评审。</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不允许分包、转包。</w:t>
      </w:r>
    </w:p>
    <w:p>
      <w:pPr>
        <w:snapToGrid w:val="0"/>
        <w:spacing w:line="360" w:lineRule="auto"/>
        <w:ind w:firstLine="360" w:firstLineChars="15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10.其他未尽事宜由供需双方在采购合同中详细约定。</w:t>
      </w:r>
    </w:p>
    <w:p>
      <w:pPr>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rPr>
          <w:rFonts w:hint="eastAsia"/>
          <w:color w:val="auto"/>
          <w:lang w:val="en-US" w:eastAsia="zh-CN"/>
        </w:rPr>
      </w:pPr>
    </w:p>
    <w:p>
      <w:pPr>
        <w:pStyle w:val="11"/>
        <w:ind w:left="0" w:leftChars="0" w:firstLine="0" w:firstLineChars="0"/>
        <w:rPr>
          <w:rFonts w:hint="eastAsia"/>
          <w:color w:val="auto"/>
          <w:lang w:val="en-US" w:eastAsia="zh-CN"/>
        </w:rPr>
      </w:pPr>
    </w:p>
    <w:p>
      <w:pPr>
        <w:rPr>
          <w:rFonts w:hint="default"/>
          <w:color w:val="auto"/>
          <w:lang w:val="en-US" w:eastAsia="zh-CN"/>
        </w:rPr>
      </w:pPr>
      <w:r>
        <w:rPr>
          <w:rFonts w:hint="eastAsia"/>
          <w:color w:val="auto"/>
          <w:lang w:val="en-US" w:eastAsia="zh-CN"/>
        </w:rPr>
        <w:t>附件</w:t>
      </w:r>
    </w:p>
    <w:p>
      <w:pPr>
        <w:pStyle w:val="7"/>
        <w:rPr>
          <w:rFonts w:hint="eastAsia"/>
          <w:color w:val="auto"/>
          <w:lang w:val="en-US" w:eastAsia="zh-CN"/>
        </w:rPr>
      </w:pPr>
    </w:p>
    <w:p>
      <w:pPr>
        <w:spacing w:line="400" w:lineRule="exact"/>
        <w:rPr>
          <w:rFonts w:hint="eastAsia" w:ascii="宋体" w:hAnsi="宋体" w:eastAsia="宋体" w:cs="宋体"/>
          <w:b/>
          <w:bCs/>
          <w:color w:val="auto"/>
          <w:sz w:val="24"/>
          <w:szCs w:val="24"/>
          <w:highlight w:val="none"/>
          <w:lang w:val="en-US" w:eastAsia="zh-CN"/>
        </w:rPr>
      </w:pPr>
    </w:p>
    <w:p>
      <w:pPr>
        <w:spacing w:line="400" w:lineRule="exact"/>
        <w:ind w:firstLine="482" w:firstLineChars="200"/>
        <w:rPr>
          <w:rFonts w:hint="eastAsia" w:ascii="宋体" w:hAnsi="宋体" w:eastAsia="宋体" w:cs="宋体"/>
          <w:b/>
          <w:bCs/>
          <w:color w:val="auto"/>
          <w:sz w:val="24"/>
          <w:szCs w:val="24"/>
          <w:highlight w:val="none"/>
          <w:lang w:val="en-US" w:eastAsia="zh-CN"/>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color w:val="auto"/>
          <w:szCs w:val="28"/>
          <w:highlight w:val="none"/>
        </w:rPr>
      </w:pPr>
      <w:r>
        <w:rPr>
          <w:rFonts w:hint="eastAsia" w:ascii="宋体" w:hAnsi="宋体" w:eastAsia="宋体" w:cs="宋体"/>
          <w:b/>
          <w:color w:val="auto"/>
          <w:szCs w:val="28"/>
          <w:highlight w:val="none"/>
        </w:rPr>
        <w:t>报价函</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采购人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我方收到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（询价项目名称）的</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val="en-US" w:eastAsia="zh-CN"/>
        </w:rPr>
        <w:t>文件</w:t>
      </w:r>
      <w:r>
        <w:rPr>
          <w:rFonts w:hint="eastAsia" w:ascii="宋体" w:hAnsi="宋体" w:eastAsia="宋体" w:cs="宋体"/>
          <w:color w:val="auto"/>
          <w:sz w:val="24"/>
          <w:szCs w:val="24"/>
          <w:highlight w:val="none"/>
        </w:rPr>
        <w:t>，经详细研究，决定参加该询价项目的报价。</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愿意按照</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eastAsia="zh-CN"/>
        </w:rPr>
        <w:t>文件</w:t>
      </w:r>
      <w:r>
        <w:rPr>
          <w:rFonts w:hint="eastAsia" w:ascii="宋体" w:hAnsi="宋体" w:eastAsia="宋体" w:cs="宋体"/>
          <w:color w:val="auto"/>
          <w:sz w:val="24"/>
          <w:szCs w:val="24"/>
          <w:highlight w:val="none"/>
        </w:rPr>
        <w:t>中的一切要求，提供本项目的服务，最终</w:t>
      </w:r>
      <w:r>
        <w:rPr>
          <w:rFonts w:hint="eastAsia" w:ascii="宋体" w:hAnsi="宋体" w:cs="宋体"/>
          <w:color w:val="auto"/>
          <w:sz w:val="24"/>
          <w:szCs w:val="24"/>
          <w:highlight w:val="none"/>
          <w:lang w:eastAsia="zh-CN"/>
        </w:rPr>
        <w:t>报价</w:t>
      </w:r>
      <w:r>
        <w:rPr>
          <w:rFonts w:hint="eastAsia" w:ascii="宋体" w:hAnsi="宋体" w:eastAsia="宋体" w:cs="宋体"/>
          <w:color w:val="auto"/>
          <w:sz w:val="24"/>
          <w:szCs w:val="24"/>
          <w:highlight w:val="none"/>
          <w:lang w:eastAsia="zh-CN"/>
        </w:rPr>
        <w:t>为</w:t>
      </w:r>
      <w:r>
        <w:rPr>
          <w:rFonts w:hint="eastAsia" w:ascii="宋体" w:hAnsi="宋体" w:cs="宋体"/>
          <w:color w:val="auto"/>
          <w:sz w:val="24"/>
          <w:szCs w:val="24"/>
          <w:highlight w:val="none"/>
          <w:lang w:eastAsia="zh-CN"/>
        </w:rPr>
        <w:t>人民币</w:t>
      </w:r>
      <w:r>
        <w:rPr>
          <w:rFonts w:hint="eastAsia" w:ascii="宋体" w:hAnsi="宋体" w:cs="宋体"/>
          <w:color w:val="auto"/>
          <w:sz w:val="24"/>
          <w:szCs w:val="24"/>
          <w:highlight w:val="none"/>
          <w:u w:val="single"/>
          <w:lang w:val="en-US" w:eastAsia="zh-CN"/>
        </w:rPr>
        <w:t xml:space="preserve">  ，大写：</w:t>
      </w:r>
      <w:r>
        <w:rPr>
          <w:rFonts w:hint="eastAsia" w:ascii="宋体" w:hAnsi="宋体" w:cs="宋体"/>
          <w:color w:val="auto"/>
          <w:sz w:val="24"/>
          <w:szCs w:val="24"/>
          <w:highlight w:val="none"/>
          <w:u w:val="none"/>
          <w:lang w:val="en-US"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2.我方完全理解和接受贵方</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eastAsia="zh-CN"/>
        </w:rPr>
        <w:t>文件</w:t>
      </w:r>
      <w:r>
        <w:rPr>
          <w:rFonts w:hint="eastAsia" w:ascii="宋体" w:hAnsi="宋体" w:eastAsia="宋体" w:cs="宋体"/>
          <w:color w:val="auto"/>
          <w:sz w:val="24"/>
          <w:szCs w:val="24"/>
          <w:highlight w:val="none"/>
        </w:rPr>
        <w:t>的一切规定和要求及评审办法。</w:t>
      </w:r>
    </w:p>
    <w:p>
      <w:pPr>
        <w:pStyle w:val="7"/>
        <w:ind w:left="0" w:leftChars="0" w:firstLine="240" w:firstLineChars="100"/>
        <w:rPr>
          <w:rFonts w:hint="eastAsia" w:eastAsia="宋体"/>
          <w:color w:val="auto"/>
          <w:lang w:val="en-US" w:eastAsia="zh-CN"/>
        </w:rPr>
      </w:pPr>
      <w:r>
        <w:rPr>
          <w:rFonts w:hint="eastAsia" w:ascii="宋体" w:hAnsi="宋体" w:eastAsia="宋体" w:cs="宋体"/>
          <w:color w:val="auto"/>
          <w:sz w:val="24"/>
          <w:szCs w:val="24"/>
          <w:highlight w:val="none"/>
          <w:lang w:val="en-US" w:eastAsia="zh-CN"/>
        </w:rPr>
        <w:t>3.我方承诺完全符合本《询价文件》供应商资格要求及其他要求，并</w:t>
      </w:r>
      <w:r>
        <w:rPr>
          <w:rFonts w:hint="eastAsia" w:ascii="宋体" w:hAnsi="宋体" w:eastAsia="宋体" w:cs="宋体"/>
          <w:color w:val="auto"/>
          <w:sz w:val="24"/>
          <w:highlight w:val="none"/>
        </w:rPr>
        <w:t>对</w:t>
      </w:r>
      <w:r>
        <w:rPr>
          <w:rFonts w:hint="eastAsia" w:eastAsia="宋体" w:cs="宋体"/>
          <w:color w:val="auto"/>
          <w:sz w:val="24"/>
          <w:highlight w:val="none"/>
          <w:lang w:val="en-US" w:eastAsia="zh-CN"/>
        </w:rPr>
        <w:t>本报价函</w:t>
      </w:r>
      <w:r>
        <w:rPr>
          <w:rFonts w:hint="eastAsia" w:ascii="宋体" w:hAnsi="宋体" w:eastAsia="宋体" w:cs="宋体"/>
          <w:color w:val="auto"/>
          <w:sz w:val="24"/>
          <w:highlight w:val="none"/>
        </w:rPr>
        <w:t>承诺负全部法律责任</w:t>
      </w:r>
      <w:r>
        <w:rPr>
          <w:rFonts w:hint="eastAsia" w:eastAsia="宋体" w:cs="宋体"/>
          <w:color w:val="auto"/>
          <w:sz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.在整个询价过程中，我方若有违规行为，接受按照《中华人民共和国政府采购法》和《</w:t>
      </w:r>
      <w:r>
        <w:rPr>
          <w:rFonts w:hint="eastAsia" w:ascii="宋体" w:hAnsi="宋体" w:eastAsia="宋体" w:cs="宋体"/>
          <w:color w:val="auto"/>
          <w:sz w:val="24"/>
          <w:szCs w:val="24"/>
          <w:highlight w:val="none"/>
          <w:lang w:eastAsia="zh-CN"/>
        </w:rPr>
        <w:t>询价</w:t>
      </w:r>
      <w:r>
        <w:rPr>
          <w:rFonts w:hint="eastAsia" w:ascii="宋体" w:hAnsi="宋体" w:cs="宋体"/>
          <w:color w:val="auto"/>
          <w:sz w:val="24"/>
          <w:szCs w:val="24"/>
          <w:highlight w:val="none"/>
          <w:lang w:eastAsia="zh-CN"/>
        </w:rPr>
        <w:t>文件</w:t>
      </w:r>
      <w:r>
        <w:rPr>
          <w:rFonts w:hint="eastAsia" w:ascii="宋体" w:hAnsi="宋体" w:eastAsia="宋体" w:cs="宋体"/>
          <w:color w:val="auto"/>
          <w:sz w:val="24"/>
          <w:szCs w:val="24"/>
          <w:highlight w:val="none"/>
        </w:rPr>
        <w:t>》之规定给予惩罚。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.我方若成为成交供应商，将按照报价结果签订合同，并且严格履行合同义务。本</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函将成为合同不可分割的一部分，与合同具有同等的法律效力。</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供应商（公章）签署：</w:t>
      </w:r>
    </w:p>
    <w:p>
      <w:pPr>
        <w:pStyle w:val="7"/>
        <w:ind w:left="0" w:leftChars="0" w:firstLine="480" w:firstLineChars="200"/>
        <w:rPr>
          <w:rFonts w:hint="eastAsia" w:eastAsia="宋体"/>
          <w:color w:val="auto"/>
          <w:lang w:val="en-US" w:eastAsia="zh-CN"/>
        </w:rPr>
      </w:pPr>
      <w:r>
        <w:rPr>
          <w:rFonts w:hint="eastAsia" w:ascii="宋体" w:hAnsi="宋体" w:eastAsia="宋体" w:cs="宋体"/>
          <w:color w:val="auto"/>
          <w:sz w:val="24"/>
          <w:szCs w:val="24"/>
          <w:highlight w:val="none"/>
          <w:lang w:val="en-US" w:eastAsia="zh-CN"/>
        </w:rPr>
        <w:t>法定代表人（签字）：</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传真：</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网址：                           邮编：</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年   月</w:t>
      </w:r>
      <w:r>
        <w:rPr>
          <w:rFonts w:hint="eastAsia" w:ascii="宋体" w:hAnsi="宋体" w:cs="宋体"/>
          <w:color w:val="auto"/>
          <w:sz w:val="24"/>
          <w:szCs w:val="24"/>
          <w:highlight w:val="none"/>
          <w:lang w:val="en-US" w:eastAsia="zh-CN"/>
        </w:rPr>
        <w:t xml:space="preserve">   日</w:t>
      </w:r>
    </w:p>
    <w:p>
      <w:pPr>
        <w:pStyle w:val="7"/>
        <w:rPr>
          <w:rFonts w:hint="eastAsia" w:ascii="宋体" w:hAnsi="宋体" w:cs="宋体"/>
          <w:color w:val="auto"/>
          <w:sz w:val="24"/>
          <w:szCs w:val="24"/>
          <w:highlight w:val="none"/>
          <w:lang w:val="en-US" w:eastAsia="zh-CN"/>
        </w:rPr>
      </w:pP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38B96"/>
    <w:multiLevelType w:val="singleLevel"/>
    <w:tmpl w:val="37C38B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ZTNhYzZmNDYwYmMyNzZlY2ViODkwYWExYjU3MjAifQ=="/>
  </w:docVars>
  <w:rsids>
    <w:rsidRoot w:val="59E049F9"/>
    <w:rsid w:val="058B3D03"/>
    <w:rsid w:val="10E540B1"/>
    <w:rsid w:val="2BBF5B57"/>
    <w:rsid w:val="2C964A81"/>
    <w:rsid w:val="2EC211EA"/>
    <w:rsid w:val="34A62CC8"/>
    <w:rsid w:val="52901701"/>
    <w:rsid w:val="59E049F9"/>
    <w:rsid w:val="61F06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2">
    <w:name w:val="heading 3"/>
    <w:basedOn w:val="1"/>
    <w:next w:val="1"/>
    <w:qFormat/>
    <w:uiPriority w:val="0"/>
    <w:pPr>
      <w:keepNext/>
      <w:keepLines/>
      <w:spacing w:before="260" w:beforeLines="0" w:beforeAutospacing="0" w:after="260" w:afterLines="0" w:afterAutospacing="0" w:line="413" w:lineRule="auto"/>
      <w:jc w:val="center"/>
      <w:outlineLvl w:val="2"/>
    </w:pPr>
    <w:rPr>
      <w:b/>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Body Text First Indent"/>
    <w:basedOn w:val="4"/>
    <w:next w:val="8"/>
    <w:qFormat/>
    <w:uiPriority w:val="0"/>
    <w:pPr>
      <w:spacing w:line="360" w:lineRule="auto"/>
      <w:ind w:firstLine="420"/>
    </w:pPr>
    <w:rPr>
      <w:rFonts w:ascii="宋体" w:hAnsi="宋体"/>
      <w:sz w:val="24"/>
    </w:rPr>
  </w:style>
  <w:style w:type="paragraph" w:customStyle="1" w:styleId="8">
    <w:name w:val="样式 正文首行缩进 + 首行缩进:  2 字符1 Char Char"/>
    <w:basedOn w:val="1"/>
    <w:qFormat/>
    <w:uiPriority w:val="0"/>
    <w:pPr>
      <w:widowControl w:val="0"/>
      <w:adjustRightInd w:val="0"/>
      <w:spacing w:before="0" w:after="0" w:line="400" w:lineRule="exact"/>
      <w:ind w:firstLine="480" w:firstLineChars="200"/>
      <w:textAlignment w:val="baseline"/>
    </w:pPr>
    <w:rPr>
      <w:rFonts w:ascii="宋体" w:hAnsi="宋体" w:eastAsia="仿宋_GB2312" w:cs="宋体"/>
      <w:color w:val="000000"/>
      <w:kern w:val="2"/>
      <w:sz w:val="26"/>
      <w:szCs w:val="20"/>
      <w:lang w:eastAsia="zh-CN"/>
    </w:rPr>
  </w:style>
  <w:style w:type="paragraph" w:customStyle="1" w:styleId="11">
    <w:name w:val="正文格式"/>
    <w:basedOn w:val="12"/>
    <w:qFormat/>
    <w:uiPriority w:val="0"/>
    <w:pPr>
      <w:widowControl/>
      <w:adjustRightInd w:val="0"/>
      <w:snapToGrid w:val="0"/>
      <w:spacing w:before="60" w:beforeLines="0" w:beforeAutospacing="0" w:line="360" w:lineRule="auto"/>
      <w:ind w:firstLine="480" w:firstLineChars="200"/>
      <w:jc w:val="left"/>
      <w:textAlignment w:val="baseline"/>
    </w:pPr>
    <w:rPr>
      <w:rFonts w:ascii="宋体" w:hAnsi="宋体" w:eastAsia="宋体" w:cs="Times New Roman"/>
      <w:color w:val="000000"/>
      <w:kern w:val="0"/>
      <w:sz w:val="24"/>
    </w:rPr>
  </w:style>
  <w:style w:type="paragraph" w:customStyle="1" w:styleId="12">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Heading3"/>
    <w:basedOn w:val="1"/>
    <w:next w:val="1"/>
    <w:qFormat/>
    <w:uiPriority w:val="0"/>
    <w:pPr>
      <w:keepNext/>
      <w:keepLines/>
      <w:spacing w:before="260" w:after="260" w:line="412" w:lineRule="auto"/>
    </w:pPr>
    <w:rPr>
      <w:rFonts w:ascii="Times New Roman" w:hAnsi="Times New Roman"/>
      <w:b/>
      <w:bCs/>
      <w:sz w:val="32"/>
      <w:szCs w:val="32"/>
    </w:rPr>
  </w:style>
  <w:style w:type="paragraph" w:customStyle="1" w:styleId="14">
    <w:name w:val="信息部正文"/>
    <w:basedOn w:val="1"/>
    <w:qFormat/>
    <w:uiPriority w:val="0"/>
    <w:pPr>
      <w:ind w:firstLine="480" w:firstLineChars="200"/>
    </w:pPr>
    <w:rPr>
      <w:rFonts w:ascii="宋体" w:hAnsi="宋体" w:cs="宋体"/>
      <w:sz w:val="28"/>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2327</Words>
  <Characters>2415</Characters>
  <Lines>0</Lines>
  <Paragraphs>0</Paragraphs>
  <TotalTime>389</TotalTime>
  <ScaleCrop>false</ScaleCrop>
  <LinksUpToDate>false</LinksUpToDate>
  <CharactersWithSpaces>2538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2023-05-10T13:43:00Z</dcterms:created>
  <dc:creator>丹姐</dc:creator>
  <cp:lastModifiedBy>红尘</cp:lastModifiedBy>
  <dcterms:modified xsi:type="dcterms:W3CDTF">2023-05-16T07:45:29Z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736B67F3F9744DEFBD57CF912C596644_13</vt:lpwstr>
  </property>
</Properties>
</file>