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kern w:val="0"/>
          <w:sz w:val="32"/>
          <w:szCs w:val="32"/>
        </w:rPr>
      </w:pPr>
      <w:bookmarkStart w:id="0" w:name="_GoBack"/>
      <w:bookmarkEnd w:id="0"/>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w:t>
      </w:r>
      <w:r>
        <w:rPr>
          <w:rFonts w:hint="eastAsia"/>
        </w:rPr>
        <w:t xml:space="preserve"> </w:t>
      </w:r>
      <w:r>
        <w:rPr>
          <w:rFonts w:hint="eastAsia" w:ascii="宋体" w:hAnsi="宋体" w:cs="宋体"/>
          <w:b/>
          <w:bCs/>
          <w:kern w:val="0"/>
          <w:sz w:val="40"/>
          <w:szCs w:val="40"/>
        </w:rPr>
        <w:t>三峡考古成果数字化采集</w:t>
      </w:r>
    </w:p>
    <w:p>
      <w:pPr>
        <w:pStyle w:val="2"/>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二〇二三年六月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widowControl/>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一、服务内容</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为了更好展现重庆考古成果，讲好重庆考古人、考古遗址、考古文物、考古文化故事，拟以重庆三峡库区现有各考古遗址工地为对象，采集相关影像数据，形成数字化资料，开展进一步研究，制作出更多有人文、有深度、有内涵的宣传作品。</w:t>
      </w:r>
    </w:p>
    <w:p>
      <w:pPr>
        <w:widowControl/>
        <w:numPr>
          <w:ilvl w:val="0"/>
          <w:numId w:val="1"/>
        </w:numPr>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人民币4.95万元，大写：肆万玖仟伍佰元整。</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1.三峡库区各考古遗址工地的数据采集；</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2.采集数据整理及数字化转换；</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3.数字化成果整体包装。</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 xml:space="preserve">2023年 </w:t>
      </w:r>
      <w:r>
        <w:rPr>
          <w:rFonts w:ascii="宋体" w:hAnsi="宋体" w:cs="宋体"/>
          <w:kern w:val="0"/>
          <w:sz w:val="24"/>
          <w:szCs w:val="24"/>
        </w:rPr>
        <w:t>12</w:t>
      </w:r>
      <w:r>
        <w:rPr>
          <w:rFonts w:hint="eastAsia" w:ascii="宋体" w:hAnsi="宋体" w:cs="宋体"/>
          <w:kern w:val="0"/>
          <w:sz w:val="24"/>
          <w:szCs w:val="24"/>
        </w:rPr>
        <w:t xml:space="preserve"> 月 </w:t>
      </w:r>
      <w:r>
        <w:rPr>
          <w:rFonts w:ascii="宋体" w:hAnsi="宋体" w:cs="宋体"/>
          <w:kern w:val="0"/>
          <w:sz w:val="24"/>
          <w:szCs w:val="24"/>
        </w:rPr>
        <w:t>31</w:t>
      </w:r>
      <w:r>
        <w:rPr>
          <w:rFonts w:hint="eastAsia" w:ascii="宋体" w:hAnsi="宋体" w:cs="宋体"/>
          <w:kern w:val="0"/>
          <w:sz w:val="24"/>
          <w:szCs w:val="24"/>
        </w:rPr>
        <w:t xml:space="preserve"> 日前完成全部工作并移交所有相关数据资料</w:t>
      </w:r>
      <w:r>
        <w:rPr>
          <w:rFonts w:hint="eastAsia" w:ascii="宋体" w:hAnsi="宋体" w:cs="宋体"/>
          <w:kern w:val="0"/>
          <w:sz w:val="24"/>
          <w:szCs w:val="24"/>
          <w:lang w:eastAsia="zh-CN"/>
        </w:rPr>
        <w:t>并经我院验收合格</w:t>
      </w:r>
      <w:r>
        <w:rPr>
          <w:rFonts w:hint="eastAsia" w:ascii="宋体" w:hAnsi="宋体" w:cs="宋体"/>
          <w:kern w:val="0"/>
          <w:sz w:val="24"/>
          <w:szCs w:val="24"/>
        </w:rPr>
        <w:t>。</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分批付款。合同签订后，</w:t>
      </w:r>
      <w:r>
        <w:rPr>
          <w:rFonts w:ascii="宋体" w:hAnsi="宋体" w:cs="宋体"/>
          <w:sz w:val="24"/>
          <w:szCs w:val="24"/>
        </w:rPr>
        <w:t>5</w:t>
      </w:r>
      <w:r>
        <w:rPr>
          <w:rFonts w:hint="eastAsia" w:ascii="宋体" w:hAnsi="宋体" w:cs="宋体"/>
          <w:sz w:val="24"/>
          <w:szCs w:val="24"/>
        </w:rPr>
        <w:t>个工作日内，我院支付合同约定</w:t>
      </w:r>
      <w:r>
        <w:rPr>
          <w:rFonts w:hint="eastAsia" w:ascii="宋体" w:hAnsi="宋体" w:cs="宋体"/>
          <w:sz w:val="24"/>
          <w:szCs w:val="24"/>
          <w:lang w:val="en-US" w:eastAsia="zh-CN"/>
        </w:rPr>
        <w:t>3</w:t>
      </w:r>
      <w:r>
        <w:rPr>
          <w:rFonts w:ascii="宋体" w:hAnsi="宋体" w:cs="宋体"/>
          <w:sz w:val="24"/>
          <w:szCs w:val="24"/>
        </w:rPr>
        <w:t>0%服务费，</w:t>
      </w:r>
      <w:r>
        <w:rPr>
          <w:rFonts w:hint="eastAsia" w:ascii="宋体" w:hAnsi="宋体" w:cs="宋体"/>
          <w:sz w:val="24"/>
          <w:szCs w:val="24"/>
        </w:rPr>
        <w:t>成交供应商约定时间完成全部工作并移交所有数字化采集成片数据后5个工作日内，我院支付合同约定剩余</w:t>
      </w:r>
      <w:r>
        <w:rPr>
          <w:rFonts w:hint="eastAsia" w:ascii="宋体" w:hAnsi="宋体" w:cs="宋体"/>
          <w:sz w:val="24"/>
          <w:szCs w:val="24"/>
          <w:lang w:val="en-US" w:eastAsia="zh-CN"/>
        </w:rPr>
        <w:t>7</w:t>
      </w:r>
      <w:r>
        <w:rPr>
          <w:rFonts w:ascii="宋体" w:hAnsi="宋体" w:cs="宋体"/>
          <w:sz w:val="24"/>
          <w:szCs w:val="24"/>
        </w:rPr>
        <w:t>0</w:t>
      </w:r>
      <w:r>
        <w:rPr>
          <w:rFonts w:hint="eastAsia" w:ascii="宋体" w:hAnsi="宋体" w:cs="宋体"/>
          <w:sz w:val="24"/>
          <w:szCs w:val="24"/>
        </w:rPr>
        <w:t>%服务费。成交供应商应在我院支付经费之前提供有效的票据，且成交供应商严格按照我院要求和格式提交相关资料，否则我院有权拒绝支付相关费用。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报价文件请于2023年6月</w:t>
      </w:r>
      <w:r>
        <w:rPr>
          <w:rFonts w:hint="eastAsia" w:ascii="宋体" w:hAnsi="宋体" w:cs="宋体"/>
          <w:sz w:val="24"/>
          <w:szCs w:val="24"/>
          <w:lang w:val="en-US" w:eastAsia="zh-CN"/>
        </w:rPr>
        <w:t>2</w:t>
      </w:r>
      <w:r>
        <w:rPr>
          <w:rFonts w:hint="eastAsia" w:ascii="宋体" w:hAnsi="宋体" w:cs="宋体"/>
          <w:sz w:val="24"/>
          <w:szCs w:val="24"/>
        </w:rPr>
        <w:t>9日中午12：00时前以快递或当面送达的方式递交，凡超出上述时限送达的报价文件均拒绝接受并视为贵单位放弃参与本项目报价。报价统一采用本《询价文件》附件报价函，否则视为无效报价。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rPr>
          <w:rFonts w:hint="eastAsia"/>
        </w:rPr>
      </w:pPr>
    </w:p>
    <w:p>
      <w:pPr>
        <w:rPr>
          <w:rFonts w:hint="eastAsia"/>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38B96"/>
    <w:multiLevelType w:val="singleLevel"/>
    <w:tmpl w:val="37C38B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03D70"/>
    <w:rsid w:val="001B364E"/>
    <w:rsid w:val="002F3CA3"/>
    <w:rsid w:val="00343E32"/>
    <w:rsid w:val="003548C5"/>
    <w:rsid w:val="0036487C"/>
    <w:rsid w:val="00404D54"/>
    <w:rsid w:val="00542E1B"/>
    <w:rsid w:val="006861B0"/>
    <w:rsid w:val="0073688F"/>
    <w:rsid w:val="00786BF5"/>
    <w:rsid w:val="00A40435"/>
    <w:rsid w:val="00A87144"/>
    <w:rsid w:val="00AC4693"/>
    <w:rsid w:val="00B53690"/>
    <w:rsid w:val="00D32689"/>
    <w:rsid w:val="00DA54CF"/>
    <w:rsid w:val="00E57DE3"/>
    <w:rsid w:val="00F4063A"/>
    <w:rsid w:val="058B3D03"/>
    <w:rsid w:val="10E540B1"/>
    <w:rsid w:val="22530705"/>
    <w:rsid w:val="25981347"/>
    <w:rsid w:val="28E156B6"/>
    <w:rsid w:val="2BBF5B57"/>
    <w:rsid w:val="2C964A81"/>
    <w:rsid w:val="2EC211EA"/>
    <w:rsid w:val="34A62CC8"/>
    <w:rsid w:val="4E7D5950"/>
    <w:rsid w:val="51D5531F"/>
    <w:rsid w:val="52901701"/>
    <w:rsid w:val="54FC26B7"/>
    <w:rsid w:val="59E049F9"/>
    <w:rsid w:val="59ED08EF"/>
    <w:rsid w:val="61F061FA"/>
    <w:rsid w:val="69724EF0"/>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Char"/>
    <w:basedOn w:val="12"/>
    <w:link w:val="8"/>
    <w:qFormat/>
    <w:uiPriority w:val="0"/>
    <w:rPr>
      <w:kern w:val="2"/>
      <w:sz w:val="18"/>
      <w:szCs w:val="18"/>
    </w:rPr>
  </w:style>
  <w:style w:type="character" w:customStyle="1" w:styleId="18">
    <w:name w:val="页脚 Char"/>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1936</Words>
  <Characters>2018</Characters>
  <Lines>15</Lines>
  <Paragraphs>4</Paragraphs>
  <TotalTime>8</TotalTime>
  <ScaleCrop>false</ScaleCrop>
  <LinksUpToDate>false</LinksUpToDate>
  <CharactersWithSpaces>2126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2023-06-20T08:58:00Z</dcterms:created>
  <dc:creator>丹姐</dc:creator>
  <cp:lastModifiedBy>空山逸</cp:lastModifiedBy>
  <dcterms:modified xsi:type="dcterms:W3CDTF">2023-06-26T09:31:16Z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D007DA579FAC4A0A93F2DBFCD70E068E_13</vt:lpwstr>
  </property>
</Properties>
</file>