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00" w:lineRule="exact"/>
        <w:jc w:val="center"/>
        <w:rPr>
          <w:rFonts w:eastAsia="方正仿宋_GBK" w:cs="宋体" w:asciiTheme="minorHAnsi" w:hAnsiTheme="minorHAnsi"/>
          <w:b/>
          <w:bCs/>
          <w:color w:val="auto"/>
          <w:kern w:val="0"/>
          <w:sz w:val="32"/>
          <w:szCs w:val="32"/>
        </w:rPr>
      </w:pPr>
    </w:p>
    <w:p>
      <w:pPr>
        <w:widowControl/>
        <w:shd w:val="clear" w:color="auto" w:fill="FFFFFF"/>
        <w:spacing w:line="500" w:lineRule="exact"/>
        <w:rPr>
          <w:rFonts w:ascii="方正仿宋_GBK" w:hAnsi="宋体" w:eastAsia="方正仿宋_GBK" w:cs="宋体"/>
          <w:b/>
          <w:bCs/>
          <w:color w:val="auto"/>
          <w:kern w:val="0"/>
          <w:sz w:val="32"/>
          <w:szCs w:val="32"/>
        </w:rPr>
      </w:pPr>
    </w:p>
    <w:p>
      <w:pPr>
        <w:widowControl/>
        <w:shd w:val="clear" w:color="auto" w:fill="FFFFFF"/>
        <w:spacing w:line="500" w:lineRule="exact"/>
        <w:jc w:val="center"/>
        <w:rPr>
          <w:rFonts w:ascii="方正仿宋_GBK" w:hAnsi="宋体" w:eastAsia="方正仿宋_GBK" w:cs="宋体"/>
          <w:b/>
          <w:bCs/>
          <w:color w:val="auto"/>
          <w:kern w:val="0"/>
          <w:sz w:val="32"/>
          <w:szCs w:val="32"/>
        </w:rPr>
      </w:pPr>
    </w:p>
    <w:p>
      <w:pPr>
        <w:tabs>
          <w:tab w:val="center" w:pos="4566"/>
          <w:tab w:val="left" w:pos="7050"/>
        </w:tabs>
        <w:jc w:val="left"/>
        <w:rPr>
          <w:rFonts w:hint="eastAsia" w:ascii="宋体" w:hAnsi="宋体" w:eastAsia="宋体" w:cs="宋体"/>
          <w:b/>
          <w:bCs/>
          <w:color w:val="auto"/>
          <w:spacing w:val="80"/>
          <w:sz w:val="260"/>
          <w:szCs w:val="260"/>
          <w:lang w:eastAsia="zh-CN"/>
        </w:rPr>
      </w:pPr>
      <w:r>
        <w:rPr>
          <w:rFonts w:hint="eastAsia" w:ascii="宋体" w:hAnsi="宋体" w:cs="宋体"/>
          <w:b/>
          <w:bCs/>
          <w:color w:val="auto"/>
          <w:sz w:val="96"/>
          <w:szCs w:val="56"/>
          <w:lang w:eastAsia="zh-CN"/>
        </w:rPr>
        <w:tab/>
      </w:r>
      <w:r>
        <w:rPr>
          <w:rFonts w:hint="eastAsia" w:ascii="宋体" w:hAnsi="宋体" w:cs="宋体"/>
          <w:b/>
          <w:bCs/>
          <w:color w:val="auto"/>
          <w:sz w:val="96"/>
          <w:szCs w:val="56"/>
        </w:rPr>
        <w:t>询价文件</w:t>
      </w:r>
      <w:r>
        <w:rPr>
          <w:rFonts w:hint="eastAsia" w:ascii="宋体" w:hAnsi="宋体" w:cs="宋体"/>
          <w:b/>
          <w:bCs/>
          <w:color w:val="auto"/>
          <w:sz w:val="96"/>
          <w:szCs w:val="56"/>
          <w:lang w:eastAsia="zh-CN"/>
        </w:rPr>
        <w:tab/>
      </w: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widowControl/>
        <w:shd w:val="clear" w:color="auto" w:fill="FFFFFF"/>
        <w:spacing w:line="500" w:lineRule="exact"/>
        <w:jc w:val="center"/>
        <w:rPr>
          <w:rFonts w:hint="eastAsia" w:ascii="宋体" w:hAnsi="宋体" w:cs="宋体"/>
          <w:b/>
          <w:bCs/>
          <w:color w:val="auto"/>
          <w:kern w:val="0"/>
          <w:sz w:val="40"/>
          <w:szCs w:val="40"/>
          <w:lang w:val="en-US" w:eastAsia="zh-CN"/>
        </w:rPr>
      </w:pPr>
      <w:r>
        <w:rPr>
          <w:rFonts w:hint="eastAsia" w:ascii="宋体" w:hAnsi="宋体" w:cs="宋体"/>
          <w:b/>
          <w:bCs/>
          <w:color w:val="auto"/>
          <w:kern w:val="0"/>
          <w:sz w:val="40"/>
          <w:szCs w:val="40"/>
        </w:rPr>
        <w:t>项目名称:</w:t>
      </w:r>
      <w:r>
        <w:rPr>
          <w:rFonts w:hint="eastAsia" w:ascii="宋体" w:hAnsi="宋体" w:cs="宋体"/>
          <w:b/>
          <w:bCs/>
          <w:color w:val="auto"/>
          <w:kern w:val="0"/>
          <w:sz w:val="40"/>
          <w:szCs w:val="40"/>
          <w:lang w:val="en-US" w:eastAsia="zh-CN"/>
        </w:rPr>
        <w:t>江津灰千岩岩画钢管架搭拆工程</w:t>
      </w:r>
    </w:p>
    <w:p>
      <w:pPr>
        <w:pStyle w:val="2"/>
        <w:rPr>
          <w:rFonts w:hint="default"/>
          <w:lang w:val="en-US" w:eastAsia="zh-CN"/>
        </w:rPr>
      </w:pP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二〇二四年</w:t>
      </w:r>
      <w:r>
        <w:rPr>
          <w:rFonts w:hint="eastAsia" w:ascii="宋体" w:hAnsi="宋体" w:cs="宋体"/>
          <w:b/>
          <w:bCs/>
          <w:color w:val="auto"/>
          <w:kern w:val="0"/>
          <w:sz w:val="32"/>
          <w:szCs w:val="32"/>
          <w:lang w:val="en-US" w:eastAsia="zh-CN"/>
        </w:rPr>
        <w:t>七</w:t>
      </w:r>
      <w:r>
        <w:rPr>
          <w:rFonts w:hint="eastAsia" w:ascii="宋体" w:hAnsi="宋体" w:cs="宋体"/>
          <w:b/>
          <w:bCs/>
          <w:color w:val="auto"/>
          <w:kern w:val="0"/>
          <w:sz w:val="32"/>
          <w:szCs w:val="32"/>
        </w:rPr>
        <w:t>月</w:t>
      </w: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pStyle w:val="2"/>
      </w:pPr>
    </w:p>
    <w:p>
      <w:pPr>
        <w:pStyle w:val="3"/>
      </w:pPr>
    </w:p>
    <w:p>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询价公告</w:t>
      </w:r>
    </w:p>
    <w:p>
      <w:pPr>
        <w:pStyle w:val="21"/>
        <w:widowControl/>
        <w:numPr>
          <w:ilvl w:val="0"/>
          <w:numId w:val="1"/>
        </w:numPr>
        <w:shd w:val="clear" w:color="auto" w:fill="FFFFFF"/>
        <w:spacing w:line="500" w:lineRule="exact"/>
        <w:ind w:firstLineChars="0"/>
        <w:jc w:val="left"/>
        <w:rPr>
          <w:rFonts w:ascii="宋体" w:hAnsi="宋体" w:cs="宋体"/>
          <w:color w:val="auto"/>
          <w:kern w:val="0"/>
          <w:sz w:val="24"/>
          <w:szCs w:val="24"/>
        </w:rPr>
      </w:pPr>
      <w:r>
        <w:rPr>
          <w:rFonts w:hint="eastAsia" w:ascii="宋体" w:hAnsi="宋体" w:cs="宋体"/>
          <w:b/>
          <w:bCs/>
          <w:color w:val="auto"/>
          <w:kern w:val="0"/>
          <w:sz w:val="24"/>
          <w:szCs w:val="24"/>
        </w:rPr>
        <w:t>服务内容</w:t>
      </w:r>
    </w:p>
    <w:p>
      <w:pPr>
        <w:widowControl/>
        <w:shd w:val="clear" w:color="auto" w:fill="FFFFFF"/>
        <w:spacing w:line="500" w:lineRule="exact"/>
        <w:ind w:firstLine="480" w:firstLineChars="200"/>
        <w:jc w:val="left"/>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为</w:t>
      </w:r>
      <w:r>
        <w:rPr>
          <w:rFonts w:hint="eastAsia" w:ascii="宋体" w:hAnsi="宋体" w:cs="宋体"/>
          <w:color w:val="auto"/>
          <w:kern w:val="0"/>
          <w:sz w:val="24"/>
          <w:szCs w:val="24"/>
          <w:lang w:val="en-US" w:eastAsia="zh-CN"/>
        </w:rPr>
        <w:t>加快江津灰千岩岩画信息采集工作的进度，我院现委托供应商在灰千岩岩画前空地进行钢管架搭建和拆卸工作，以便于工作人员更好地开展岩画信息采集工作。</w:t>
      </w:r>
    </w:p>
    <w:p>
      <w:pPr>
        <w:pStyle w:val="21"/>
        <w:keepNext w:val="0"/>
        <w:keepLines w:val="0"/>
        <w:pageBreakBefore w:val="0"/>
        <w:widowControl/>
        <w:shd w:val="clear" w:color="auto" w:fill="FFFFFF"/>
        <w:kinsoku/>
        <w:wordWrap/>
        <w:overflowPunct/>
        <w:topLinePunct w:val="0"/>
        <w:autoSpaceDE/>
        <w:autoSpaceDN/>
        <w:bidi w:val="0"/>
        <w:adjustRightInd/>
        <w:snapToGrid/>
        <w:spacing w:line="500" w:lineRule="exact"/>
        <w:jc w:val="left"/>
        <w:textAlignment w:val="auto"/>
        <w:rPr>
          <w:rFonts w:hint="default" w:ascii="宋体" w:hAnsi="宋体" w:cs="宋体"/>
          <w:b/>
          <w:bCs/>
          <w:color w:val="auto"/>
          <w:kern w:val="0"/>
          <w:sz w:val="24"/>
          <w:szCs w:val="24"/>
          <w:lang w:val="en-US"/>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w:t>
      </w:r>
      <w:r>
        <w:rPr>
          <w:rFonts w:hint="eastAsia" w:ascii="宋体" w:hAnsi="宋体" w:cs="宋体"/>
          <w:b/>
          <w:bCs/>
          <w:color w:val="auto"/>
          <w:kern w:val="0"/>
          <w:sz w:val="24"/>
          <w:szCs w:val="24"/>
          <w:lang w:val="en-US" w:eastAsia="zh-CN"/>
        </w:rPr>
        <w:t>价格</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cs="宋体"/>
          <w:i w:val="0"/>
          <w:iCs w:val="0"/>
          <w:color w:val="auto"/>
          <w:kern w:val="0"/>
          <w:sz w:val="24"/>
          <w:szCs w:val="24"/>
          <w:u w:val="none"/>
          <w:lang w:val="en-US" w:eastAsia="zh-CN"/>
        </w:rPr>
      </w:pPr>
      <w:r>
        <w:rPr>
          <w:rFonts w:hint="eastAsia" w:ascii="宋体" w:hAnsi="宋体" w:cs="宋体"/>
          <w:color w:val="auto"/>
          <w:kern w:val="0"/>
          <w:sz w:val="24"/>
          <w:szCs w:val="24"/>
          <w:lang w:val="en-US" w:eastAsia="zh-CN"/>
        </w:rPr>
        <w:t>本次钢管架搭拆工程采购费用限价为</w:t>
      </w:r>
      <w:r>
        <w:rPr>
          <w:rFonts w:hint="eastAsia" w:ascii="宋体" w:hAnsi="宋体" w:cs="宋体"/>
          <w:color w:val="auto"/>
          <w:kern w:val="0"/>
          <w:sz w:val="24"/>
          <w:szCs w:val="24"/>
          <w:u w:val="single"/>
          <w:lang w:val="en-US" w:eastAsia="zh-CN"/>
        </w:rPr>
        <w:t>人民币14978元</w:t>
      </w:r>
      <w:r>
        <w:rPr>
          <w:rFonts w:hint="eastAsia" w:ascii="宋体" w:hAnsi="宋体" w:cs="宋体"/>
          <w:color w:val="auto"/>
          <w:kern w:val="0"/>
          <w:sz w:val="24"/>
          <w:szCs w:val="24"/>
          <w:u w:val="none"/>
          <w:lang w:val="en-US" w:eastAsia="zh-CN"/>
        </w:rPr>
        <w:t>，大写：</w:t>
      </w:r>
      <w:r>
        <w:rPr>
          <w:rFonts w:hint="eastAsia" w:ascii="宋体" w:hAnsi="宋体" w:cs="宋体"/>
          <w:color w:val="auto"/>
          <w:kern w:val="0"/>
          <w:sz w:val="24"/>
          <w:szCs w:val="24"/>
          <w:u w:val="single"/>
          <w:lang w:val="en-US" w:eastAsia="zh-CN"/>
        </w:rPr>
        <w:t>壹万肆仟玖佰柒拾捌元整。</w:t>
      </w:r>
    </w:p>
    <w:p>
      <w:pPr>
        <w:widowControl/>
        <w:shd w:val="clear" w:color="auto" w:fill="FFFFFF"/>
        <w:spacing w:line="500" w:lineRule="exact"/>
        <w:ind w:firstLine="482" w:firstLineChars="200"/>
        <w:jc w:val="left"/>
        <w:rPr>
          <w:rFonts w:ascii="宋体" w:hAnsi="宋体" w:cs="宋体"/>
          <w:color w:val="auto"/>
          <w:kern w:val="0"/>
          <w:sz w:val="24"/>
          <w:szCs w:val="24"/>
        </w:rPr>
      </w:pPr>
      <w:r>
        <w:rPr>
          <w:rFonts w:hint="eastAsia" w:ascii="宋体" w:hAnsi="宋体" w:cs="宋体"/>
          <w:b/>
          <w:bCs/>
          <w:color w:val="auto"/>
          <w:kern w:val="0"/>
          <w:sz w:val="24"/>
          <w:szCs w:val="24"/>
        </w:rPr>
        <w:t>三、技术要求</w:t>
      </w:r>
    </w:p>
    <w:p>
      <w:pPr>
        <w:widowControl/>
        <w:shd w:val="clear" w:color="auto" w:fill="FFFFFF"/>
        <w:spacing w:line="500" w:lineRule="exact"/>
        <w:ind w:firstLine="480" w:firstLineChars="200"/>
        <w:jc w:val="left"/>
        <w:rPr>
          <w:rFonts w:hint="eastAsia" w:ascii="宋体" w:hAnsi="宋体" w:cs="宋体"/>
          <w:color w:val="auto"/>
          <w:kern w:val="0"/>
          <w:sz w:val="24"/>
          <w:szCs w:val="24"/>
        </w:rPr>
      </w:pPr>
      <w:r>
        <w:rPr>
          <w:rFonts w:hint="eastAsia" w:ascii="宋体" w:hAnsi="宋体" w:cs="宋体"/>
          <w:color w:val="auto"/>
          <w:kern w:val="0"/>
          <w:sz w:val="24"/>
          <w:szCs w:val="24"/>
        </w:rPr>
        <w:t>主要工作内容如下：</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default" w:ascii="宋体" w:hAnsi="宋体" w:cs="宋体"/>
          <w:color w:val="auto"/>
          <w:kern w:val="0"/>
          <w:sz w:val="24"/>
          <w:szCs w:val="24"/>
          <w:lang w:val="en-US" w:eastAsia="zh-CN"/>
        </w:rPr>
      </w:pPr>
      <w:r>
        <w:rPr>
          <w:rFonts w:hint="eastAsia" w:ascii="宋体" w:hAnsi="宋体" w:eastAsia="宋体" w:cs="宋体"/>
          <w:color w:val="auto"/>
          <w:kern w:val="0"/>
          <w:sz w:val="24"/>
          <w:szCs w:val="24"/>
          <w:lang w:val="en-US" w:eastAsia="zh-CN"/>
        </w:rPr>
        <w:t>1.</w:t>
      </w:r>
      <w:r>
        <w:rPr>
          <w:rFonts w:hint="eastAsia" w:ascii="宋体" w:hAnsi="宋体" w:cs="宋体"/>
          <w:color w:val="auto"/>
          <w:kern w:val="0"/>
          <w:sz w:val="24"/>
          <w:szCs w:val="24"/>
          <w:lang w:val="en-US" w:eastAsia="zh-CN"/>
        </w:rPr>
        <w:t>根据灰千岩岩画遗址现场情况，运输并搭建钢管架便于我院工作人员开展采集信息工作，钢管架尺寸为</w:t>
      </w:r>
      <w:r>
        <w:rPr>
          <w:rFonts w:hint="eastAsia" w:ascii="宋体" w:hAnsi="宋体" w:cs="宋体"/>
          <w:color w:val="auto"/>
          <w:kern w:val="0"/>
          <w:sz w:val="24"/>
          <w:szCs w:val="24"/>
          <w:highlight w:val="none"/>
          <w:lang w:val="en-US" w:eastAsia="zh-CN"/>
        </w:rPr>
        <w:t>长25、宽8</w:t>
      </w:r>
      <w:r>
        <w:rPr>
          <w:rFonts w:hint="eastAsia" w:ascii="宋体" w:hAnsi="宋体" w:cs="宋体"/>
          <w:color w:val="auto"/>
          <w:kern w:val="0"/>
          <w:sz w:val="24"/>
          <w:szCs w:val="24"/>
          <w:lang w:val="en-US" w:eastAsia="zh-CN"/>
        </w:rPr>
        <w:t>、进深1米，共3层，外附便于人员和设备上下的跑梯。搭建钢管架完成后应在钢管架上固定好行走的跳板并做好安全提示工作。</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2</w:t>
      </w:r>
      <w:r>
        <w:rPr>
          <w:rFonts w:hint="eastAsia" w:ascii="宋体" w:hAnsi="宋体" w:eastAsia="宋体" w:cs="宋体"/>
          <w:color w:val="auto"/>
          <w:kern w:val="0"/>
          <w:sz w:val="24"/>
          <w:szCs w:val="24"/>
          <w:lang w:val="en-US" w:eastAsia="zh-CN"/>
        </w:rPr>
        <w:t>.</w:t>
      </w:r>
      <w:r>
        <w:rPr>
          <w:rFonts w:hint="eastAsia" w:ascii="宋体" w:hAnsi="宋体" w:cs="宋体"/>
          <w:color w:val="auto"/>
          <w:kern w:val="0"/>
          <w:sz w:val="24"/>
          <w:szCs w:val="24"/>
          <w:lang w:val="en-US" w:eastAsia="zh-CN"/>
        </w:rPr>
        <w:t>相关工作人员完成工作后，经我院项目负责人确认后，进行钢管架的拆卸工作，并清理工地现场卫生，及时运输钢管架相关材料离开工地现场。</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3.钢管架的搭拆过程中需特别注意保护灰千岩岩画本体，架子不得触及岩画画面，不得对岩画所在岩壁造成损坏。</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4.钢管架的搭拆过程中必须保障文物和人员安全，如出现文物破损、文物丢失或人员受伤等情况，均由供应商自行承担全部责任。</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1.具有独立承担民事责任能力；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2.具有良好商业信誉；</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3.具有履行合同所必需的设备和专业技术能力；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4.有依法缴纳税收和社会保障资金的良好记录；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5.参与政府采购活动前三年，在经营过程中无重大</w:t>
      </w:r>
      <w:r>
        <w:rPr>
          <w:rFonts w:hint="eastAsia" w:ascii="宋体" w:hAnsi="宋体" w:cs="宋体"/>
          <w:color w:val="auto"/>
          <w:sz w:val="24"/>
          <w:szCs w:val="24"/>
          <w:lang w:eastAsia="zh-CN"/>
        </w:rPr>
        <w:t>违</w:t>
      </w:r>
      <w:r>
        <w:rPr>
          <w:rFonts w:hint="eastAsia" w:ascii="宋体" w:hAnsi="宋体" w:cs="宋体"/>
          <w:color w:val="auto"/>
          <w:sz w:val="24"/>
          <w:szCs w:val="24"/>
        </w:rPr>
        <w:t>法记录；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7.特定资格条件：无</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1.服务周期</w:t>
      </w:r>
    </w:p>
    <w:p>
      <w:pPr>
        <w:widowControl/>
        <w:shd w:val="clear" w:color="auto" w:fill="FFFFFF"/>
        <w:spacing w:line="500" w:lineRule="exact"/>
        <w:ind w:firstLine="645"/>
        <w:jc w:val="left"/>
        <w:rPr>
          <w:rFonts w:hint="default"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自合同签订之日起5个日历日内完成钢管架搭建工作，直到岩画信息采集工作全部完成，经我院确认后可拆除钢管架，整个周期不超过45个日历日。</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2.服务地点</w:t>
      </w:r>
    </w:p>
    <w:p>
      <w:pPr>
        <w:widowControl/>
        <w:shd w:val="clear" w:color="auto" w:fill="FFFFFF"/>
        <w:spacing w:line="500" w:lineRule="exact"/>
        <w:ind w:firstLine="645"/>
        <w:jc w:val="left"/>
        <w:rPr>
          <w:rFonts w:hint="eastAsia" w:ascii="宋体" w:hAnsi="宋体" w:eastAsia="宋体" w:cs="宋体"/>
          <w:color w:val="auto"/>
          <w:kern w:val="0"/>
          <w:sz w:val="24"/>
          <w:szCs w:val="24"/>
          <w:lang w:eastAsia="zh-CN"/>
        </w:rPr>
      </w:pPr>
      <w:r>
        <w:rPr>
          <w:rFonts w:hint="eastAsia" w:ascii="宋体" w:hAnsi="宋体" w:cs="宋体"/>
          <w:color w:val="auto"/>
          <w:kern w:val="0"/>
          <w:sz w:val="24"/>
          <w:szCs w:val="24"/>
        </w:rPr>
        <w:t>服务地点：</w:t>
      </w:r>
      <w:r>
        <w:rPr>
          <w:rFonts w:hint="eastAsia" w:ascii="宋体" w:hAnsi="宋体" w:cs="宋体"/>
          <w:color w:val="auto"/>
          <w:sz w:val="24"/>
          <w:szCs w:val="24"/>
          <w:lang w:eastAsia="zh-CN"/>
        </w:rPr>
        <w:t>江津区四面山镇洪洞村灰千岩岩画</w:t>
      </w:r>
    </w:p>
    <w:p>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3.验收方式：</w:t>
      </w:r>
    </w:p>
    <w:p>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通过甲方组织的验收。</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color w:val="auto"/>
          <w:kern w:val="0"/>
          <w:sz w:val="24"/>
          <w:szCs w:val="24"/>
        </w:rPr>
      </w:pPr>
      <w:r>
        <w:rPr>
          <w:rFonts w:hint="eastAsia" w:ascii="宋体" w:hAnsi="宋体" w:cs="宋体"/>
          <w:color w:val="auto"/>
          <w:kern w:val="0"/>
          <w:sz w:val="24"/>
          <w:szCs w:val="24"/>
        </w:rPr>
        <w:t>1.报价要求</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本次报价须为人民币报价，包含服务费、工作人员工资、交通运输、后勤用品、技材、不可预见、安全措施、税费、运杂费、保险费、验收等所有费用。</w:t>
      </w:r>
      <w:r>
        <w:rPr>
          <w:rFonts w:hint="eastAsia" w:ascii="宋体" w:hAnsi="宋体" w:cs="宋体"/>
          <w:color w:val="auto"/>
          <w:kern w:val="0"/>
          <w:sz w:val="24"/>
          <w:szCs w:val="24"/>
          <w:lang w:eastAsia="zh-CN"/>
        </w:rPr>
        <w:t>由成交供应商包干使用，</w:t>
      </w:r>
      <w:r>
        <w:rPr>
          <w:rFonts w:hint="eastAsia" w:ascii="宋体" w:hAnsi="宋体" w:cs="宋体"/>
          <w:color w:val="auto"/>
          <w:kern w:val="0"/>
          <w:sz w:val="24"/>
          <w:szCs w:val="24"/>
        </w:rPr>
        <w:t>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2.成交原则</w:t>
      </w:r>
    </w:p>
    <w:p>
      <w:pPr>
        <w:widowControl/>
        <w:shd w:val="clear" w:color="auto" w:fill="FFFFFF"/>
        <w:spacing w:line="500" w:lineRule="exact"/>
        <w:ind w:firstLine="480" w:firstLineChars="200"/>
        <w:jc w:val="left"/>
        <w:rPr>
          <w:rFonts w:ascii="宋体" w:hAnsi="宋体" w:cs="宋体"/>
          <w:color w:val="auto"/>
        </w:rPr>
      </w:pPr>
      <w:r>
        <w:rPr>
          <w:rFonts w:hint="eastAsia" w:ascii="宋体" w:hAnsi="宋体" w:cs="宋体"/>
          <w:color w:val="auto"/>
          <w:sz w:val="24"/>
          <w:szCs w:val="24"/>
        </w:rPr>
        <w:t>在符合本次采购要求、质量和服务的前提下，按最低价法确定成交供应商。</w:t>
      </w:r>
    </w:p>
    <w:p>
      <w:pPr>
        <w:pStyle w:val="7"/>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pPr>
        <w:pStyle w:val="7"/>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pPr>
        <w:pStyle w:val="7"/>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pPr>
        <w:widowControl/>
        <w:shd w:val="clear" w:color="auto" w:fill="FFFFFF"/>
        <w:spacing w:line="500" w:lineRule="exact"/>
        <w:ind w:firstLine="600" w:firstLineChars="250"/>
        <w:jc w:val="left"/>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项目实施完毕并经我院组织验收合格后，我院在10个工作日内一次性将项目协议经费拨付给供应商。</w:t>
      </w:r>
    </w:p>
    <w:p>
      <w:pPr>
        <w:widowControl/>
        <w:shd w:val="clear" w:color="auto" w:fill="FFFFFF"/>
        <w:spacing w:line="500" w:lineRule="exact"/>
        <w:ind w:firstLine="600" w:firstLineChars="250"/>
        <w:jc w:val="left"/>
        <w:rPr>
          <w:rFonts w:hint="eastAsia" w:ascii="宋体" w:hAnsi="宋体" w:cs="宋体"/>
          <w:color w:val="auto"/>
          <w:sz w:val="24"/>
          <w:szCs w:val="24"/>
        </w:rPr>
      </w:pPr>
      <w:r>
        <w:rPr>
          <w:rFonts w:hint="eastAsia" w:ascii="宋体" w:hAnsi="宋体" w:cs="宋体"/>
          <w:color w:val="auto"/>
          <w:sz w:val="24"/>
          <w:szCs w:val="24"/>
          <w:lang w:val="en-US" w:eastAsia="zh-CN"/>
        </w:rPr>
        <w:t>供应商</w:t>
      </w:r>
      <w:r>
        <w:rPr>
          <w:rFonts w:hint="eastAsia" w:ascii="宋体" w:hAnsi="宋体" w:cs="宋体"/>
          <w:color w:val="auto"/>
          <w:sz w:val="24"/>
          <w:szCs w:val="24"/>
        </w:rPr>
        <w:t>应在</w:t>
      </w:r>
      <w:r>
        <w:rPr>
          <w:rFonts w:hint="eastAsia" w:ascii="宋体" w:hAnsi="宋体" w:cs="宋体"/>
          <w:color w:val="auto"/>
          <w:sz w:val="24"/>
          <w:szCs w:val="24"/>
          <w:lang w:val="en-US" w:eastAsia="zh-CN"/>
        </w:rPr>
        <w:t>我院</w:t>
      </w:r>
      <w:r>
        <w:rPr>
          <w:rFonts w:hint="eastAsia" w:ascii="宋体" w:hAnsi="宋体" w:cs="宋体"/>
          <w:color w:val="auto"/>
          <w:sz w:val="24"/>
          <w:szCs w:val="24"/>
        </w:rPr>
        <w:t>支付经费之前提供有效的票据，否则</w:t>
      </w:r>
      <w:r>
        <w:rPr>
          <w:rFonts w:hint="eastAsia" w:ascii="宋体" w:hAnsi="宋体" w:cs="宋体"/>
          <w:color w:val="auto"/>
          <w:sz w:val="24"/>
          <w:szCs w:val="24"/>
          <w:lang w:val="en-US" w:eastAsia="zh-CN"/>
        </w:rPr>
        <w:t>我院</w:t>
      </w:r>
      <w:r>
        <w:rPr>
          <w:rFonts w:hint="eastAsia" w:ascii="宋体" w:hAnsi="宋体" w:cs="宋体"/>
          <w:color w:val="auto"/>
          <w:sz w:val="24"/>
          <w:szCs w:val="24"/>
        </w:rPr>
        <w:t>有权</w:t>
      </w:r>
      <w:r>
        <w:rPr>
          <w:rFonts w:hint="eastAsia" w:ascii="宋体" w:hAnsi="宋体" w:cs="宋体"/>
          <w:color w:val="auto"/>
          <w:sz w:val="24"/>
          <w:szCs w:val="24"/>
          <w:lang w:val="en-US" w:eastAsia="zh-CN"/>
        </w:rPr>
        <w:t>延迟付款</w:t>
      </w:r>
      <w:r>
        <w:rPr>
          <w:rFonts w:hint="eastAsia" w:ascii="宋体" w:hAnsi="宋体" w:cs="宋体"/>
          <w:color w:val="auto"/>
          <w:sz w:val="24"/>
          <w:szCs w:val="24"/>
        </w:rPr>
        <w:t>。</w:t>
      </w:r>
    </w:p>
    <w:p>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报价文件请于202</w:t>
      </w:r>
      <w:r>
        <w:rPr>
          <w:rFonts w:hint="eastAsia" w:ascii="宋体" w:hAnsi="宋体" w:cs="宋体"/>
          <w:color w:val="auto"/>
          <w:sz w:val="24"/>
          <w:szCs w:val="24"/>
          <w:lang w:val="en-US" w:eastAsia="zh-CN"/>
        </w:rPr>
        <w:t>4</w:t>
      </w:r>
      <w:r>
        <w:rPr>
          <w:rFonts w:hint="eastAsia" w:ascii="宋体" w:hAnsi="宋体" w:cs="宋体"/>
          <w:color w:val="auto"/>
          <w:sz w:val="24"/>
          <w:szCs w:val="24"/>
        </w:rPr>
        <w:t>年</w:t>
      </w:r>
      <w:r>
        <w:rPr>
          <w:rFonts w:hint="eastAsia" w:ascii="宋体" w:hAnsi="宋体" w:cs="宋体"/>
          <w:color w:val="auto"/>
          <w:sz w:val="24"/>
          <w:szCs w:val="24"/>
          <w:lang w:val="en-US" w:eastAsia="zh-CN"/>
        </w:rPr>
        <w:t>7</w:t>
      </w:r>
      <w:r>
        <w:rPr>
          <w:rFonts w:hint="eastAsia" w:ascii="宋体" w:hAnsi="宋体" w:cs="宋体"/>
          <w:color w:val="auto"/>
          <w:sz w:val="24"/>
          <w:szCs w:val="24"/>
        </w:rPr>
        <w:t>月</w:t>
      </w:r>
      <w:r>
        <w:rPr>
          <w:rFonts w:hint="eastAsia" w:ascii="宋体" w:hAnsi="宋体" w:cs="宋体"/>
          <w:color w:val="auto"/>
          <w:sz w:val="24"/>
          <w:szCs w:val="24"/>
          <w:lang w:val="en-US" w:eastAsia="zh-CN"/>
        </w:rPr>
        <w:t>23</w:t>
      </w:r>
      <w:bookmarkStart w:id="0" w:name="_GoBack"/>
      <w:bookmarkEnd w:id="0"/>
      <w:r>
        <w:rPr>
          <w:rFonts w:hint="eastAsia" w:ascii="宋体" w:hAnsi="宋体" w:cs="宋体"/>
          <w:color w:val="auto"/>
          <w:sz w:val="24"/>
          <w:szCs w:val="24"/>
        </w:rPr>
        <w:t>日中午12：00时前以快递或当面送达的方式递交，凡超出上述时限送达的报价文件均拒绝接受并视为贵单位放弃参与本项目报价。报价统一采用本《询价文件》附件报价函，否则视为无效报价。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联系人：</w:t>
      </w:r>
      <w:r>
        <w:rPr>
          <w:rFonts w:hint="eastAsia" w:ascii="宋体" w:hAnsi="宋体" w:cs="宋体"/>
          <w:color w:val="auto"/>
          <w:sz w:val="24"/>
          <w:szCs w:val="24"/>
          <w:lang w:eastAsia="zh-CN"/>
        </w:rPr>
        <w:t>张</w:t>
      </w:r>
      <w:r>
        <w:rPr>
          <w:rFonts w:hint="eastAsia" w:ascii="宋体" w:hAnsi="宋体" w:cs="宋体"/>
          <w:color w:val="auto"/>
          <w:sz w:val="24"/>
          <w:szCs w:val="24"/>
        </w:rPr>
        <w:t>老师</w:t>
      </w:r>
    </w:p>
    <w:p>
      <w:pPr>
        <w:widowControl/>
        <w:spacing w:line="500" w:lineRule="exact"/>
        <w:ind w:firstLine="600" w:firstLineChars="250"/>
        <w:jc w:val="left"/>
        <w:rPr>
          <w:rFonts w:hint="eastAsia" w:ascii="宋体" w:hAnsi="宋体" w:cs="宋体"/>
          <w:color w:val="auto"/>
          <w:sz w:val="24"/>
          <w:szCs w:val="24"/>
          <w:lang w:val="en-US" w:eastAsia="zh-CN"/>
        </w:rPr>
      </w:pPr>
      <w:r>
        <w:rPr>
          <w:rFonts w:hint="eastAsia" w:ascii="宋体" w:hAnsi="宋体" w:cs="宋体"/>
          <w:color w:val="auto"/>
          <w:sz w:val="24"/>
          <w:szCs w:val="24"/>
        </w:rPr>
        <w:t>联系电话：023-6352</w:t>
      </w:r>
      <w:r>
        <w:rPr>
          <w:rFonts w:hint="eastAsia" w:ascii="宋体" w:hAnsi="宋体" w:cs="宋体"/>
          <w:color w:val="auto"/>
          <w:sz w:val="24"/>
          <w:szCs w:val="24"/>
          <w:lang w:val="en-US" w:eastAsia="zh-CN"/>
        </w:rPr>
        <w:t>3574</w:t>
      </w:r>
    </w:p>
    <w:p>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pPr>
        <w:pStyle w:val="4"/>
        <w:spacing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10.其他未尽事宜由供需双方在采购合同中详细约定。</w:t>
      </w: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pStyle w:val="2"/>
        <w:rPr>
          <w:rFonts w:hint="eastAsia"/>
          <w:color w:val="auto"/>
        </w:rPr>
      </w:pPr>
    </w:p>
    <w:p>
      <w:pPr>
        <w:pStyle w:val="3"/>
        <w:rPr>
          <w:rFonts w:hint="eastAsia"/>
          <w:color w:val="auto"/>
        </w:rPr>
      </w:pPr>
    </w:p>
    <w:p>
      <w:pPr>
        <w:rPr>
          <w:rFonts w:hint="eastAsia"/>
          <w:color w:val="auto"/>
        </w:rPr>
      </w:pPr>
    </w:p>
    <w:p>
      <w:pPr>
        <w:pStyle w:val="2"/>
        <w:rPr>
          <w:rFonts w:hint="eastAsia"/>
          <w:color w:val="auto"/>
        </w:rPr>
      </w:pPr>
    </w:p>
    <w:p>
      <w:pPr>
        <w:rPr>
          <w:rFonts w:hint="eastAsia"/>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pStyle w:val="2"/>
        <w:rPr>
          <w:rFonts w:hint="eastAsia"/>
          <w:color w:val="auto"/>
        </w:rPr>
      </w:pPr>
    </w:p>
    <w:p>
      <w:pPr>
        <w:pStyle w:val="3"/>
        <w:rPr>
          <w:rFonts w:hint="eastAsia"/>
          <w:color w:val="auto"/>
        </w:rPr>
      </w:pPr>
    </w:p>
    <w:p>
      <w:pPr>
        <w:rPr>
          <w:rFonts w:hint="eastAsia"/>
          <w:color w:val="auto"/>
        </w:rPr>
      </w:pPr>
    </w:p>
    <w:p>
      <w:pPr>
        <w:pStyle w:val="2"/>
        <w:rPr>
          <w:rFonts w:hint="eastAsia"/>
        </w:rPr>
      </w:pPr>
    </w:p>
    <w:p>
      <w:pPr>
        <w:rPr>
          <w:rFonts w:hint="eastAsia"/>
          <w:color w:val="auto"/>
        </w:rPr>
      </w:pPr>
    </w:p>
    <w:p>
      <w:pPr>
        <w:rPr>
          <w:color w:val="auto"/>
        </w:rPr>
      </w:pPr>
      <w:r>
        <w:rPr>
          <w:rFonts w:hint="eastAsia"/>
          <w:color w:val="auto"/>
        </w:rPr>
        <w:t>附件</w:t>
      </w:r>
    </w:p>
    <w:p>
      <w:pPr>
        <w:spacing w:line="400" w:lineRule="exact"/>
        <w:rPr>
          <w:rFonts w:ascii="宋体" w:hAnsi="宋体" w:cs="宋体"/>
          <w:b/>
          <w:bCs/>
          <w:color w:val="auto"/>
          <w:sz w:val="24"/>
          <w:szCs w:val="24"/>
        </w:rPr>
      </w:pPr>
    </w:p>
    <w:p>
      <w:pPr>
        <w:tabs>
          <w:tab w:val="left" w:pos="6300"/>
        </w:tabs>
        <w:snapToGrid w:val="0"/>
        <w:spacing w:line="360" w:lineRule="auto"/>
        <w:jc w:val="center"/>
        <w:rPr>
          <w:rFonts w:hint="eastAsia" w:ascii="宋体" w:hAnsi="宋体" w:cs="宋体"/>
          <w:b/>
          <w:color w:val="auto"/>
          <w:szCs w:val="28"/>
        </w:rPr>
      </w:pPr>
      <w:r>
        <w:rPr>
          <w:rFonts w:hint="eastAsia" w:ascii="宋体" w:hAnsi="宋体" w:cs="宋体"/>
          <w:b/>
          <w:color w:val="auto"/>
          <w:szCs w:val="28"/>
        </w:rPr>
        <w:t>报价函</w:t>
      </w:r>
    </w:p>
    <w:p>
      <w:pPr>
        <w:pStyle w:val="2"/>
      </w:pPr>
    </w:p>
    <w:p>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single"/>
        </w:rPr>
        <w:t>（采购人名称）</w:t>
      </w:r>
      <w:r>
        <w:rPr>
          <w:rFonts w:hint="eastAsia" w:ascii="宋体" w:hAnsi="宋体" w:cs="宋体"/>
          <w:color w:val="auto"/>
          <w:sz w:val="24"/>
          <w:szCs w:val="24"/>
        </w:rPr>
        <w:t>：</w:t>
      </w:r>
    </w:p>
    <w:p>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我方收到</w:t>
      </w:r>
      <w:r>
        <w:rPr>
          <w:rFonts w:hint="eastAsia" w:ascii="宋体" w:hAnsi="宋体" w:cs="宋体"/>
          <w:color w:val="auto"/>
          <w:sz w:val="24"/>
          <w:szCs w:val="24"/>
          <w:u w:val="single"/>
        </w:rPr>
        <w:t>（询价项目名称）</w:t>
      </w:r>
      <w:r>
        <w:rPr>
          <w:rFonts w:hint="eastAsia" w:ascii="宋体" w:hAnsi="宋体" w:cs="宋体"/>
          <w:color w:val="auto"/>
          <w:sz w:val="24"/>
          <w:szCs w:val="24"/>
        </w:rPr>
        <w:t>的询价文件，经详细研究，决定参加该询价项目的报价。</w:t>
      </w:r>
    </w:p>
    <w:p>
      <w:pPr>
        <w:tabs>
          <w:tab w:val="left" w:pos="6300"/>
        </w:tabs>
        <w:snapToGrid w:val="0"/>
        <w:spacing w:line="360" w:lineRule="auto"/>
        <w:ind w:firstLine="480" w:firstLineChars="200"/>
        <w:rPr>
          <w:rFonts w:hint="default" w:ascii="宋体" w:hAnsi="宋体" w:eastAsia="宋体" w:cs="宋体"/>
          <w:color w:val="auto"/>
          <w:sz w:val="24"/>
          <w:szCs w:val="24"/>
          <w:lang w:val="en-US" w:eastAsia="zh-CN"/>
        </w:rPr>
      </w:pPr>
      <w:r>
        <w:rPr>
          <w:rFonts w:hint="eastAsia" w:ascii="宋体" w:hAnsi="宋体" w:cs="宋体"/>
          <w:color w:val="auto"/>
          <w:sz w:val="24"/>
          <w:szCs w:val="24"/>
        </w:rPr>
        <w:t>1.愿意按照询价文件中的一切要求，提供本项目的服务，最终</w:t>
      </w:r>
      <w:r>
        <w:rPr>
          <w:rFonts w:hint="eastAsia" w:ascii="宋体" w:hAnsi="宋体" w:cs="宋体"/>
          <w:color w:val="auto"/>
          <w:sz w:val="24"/>
          <w:szCs w:val="24"/>
          <w:lang w:val="en-US" w:eastAsia="zh-CN"/>
        </w:rPr>
        <w:t>报价为：</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lang w:val="en-US" w:eastAsia="zh-CN"/>
        </w:rPr>
        <w:t xml:space="preserve"> ，大写：</w:t>
      </w:r>
      <w:r>
        <w:rPr>
          <w:rFonts w:hint="eastAsia" w:ascii="宋体" w:hAnsi="宋体" w:cs="宋体"/>
          <w:color w:val="auto"/>
          <w:sz w:val="24"/>
          <w:szCs w:val="24"/>
          <w:u w:val="single"/>
          <w:lang w:val="en-US" w:eastAsia="zh-CN"/>
        </w:rPr>
        <w:t xml:space="preserve">     元整</w:t>
      </w:r>
      <w:r>
        <w:rPr>
          <w:rFonts w:hint="eastAsia" w:ascii="宋体" w:hAnsi="宋体" w:cs="宋体"/>
          <w:color w:val="auto"/>
          <w:kern w:val="0"/>
          <w:sz w:val="24"/>
          <w:szCs w:val="24"/>
          <w:lang w:val="en-US" w:eastAsia="zh-CN"/>
        </w:rPr>
        <w:t>。</w:t>
      </w:r>
      <w:r>
        <w:rPr>
          <w:rFonts w:hint="eastAsia" w:ascii="宋体" w:hAnsi="宋体" w:cs="宋体"/>
          <w:color w:val="auto"/>
          <w:sz w:val="24"/>
          <w:szCs w:val="24"/>
          <w:lang w:val="en-US" w:eastAsia="zh-CN"/>
        </w:rPr>
        <w:t xml:space="preserve">      </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pPr>
        <w:pStyle w:val="10"/>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color w:val="auto"/>
          <w:sz w:val="24"/>
          <w:szCs w:val="24"/>
        </w:rPr>
      </w:pPr>
    </w:p>
    <w:p>
      <w:pPr>
        <w:tabs>
          <w:tab w:val="left" w:pos="6300"/>
        </w:tabs>
        <w:snapToGrid w:val="0"/>
        <w:spacing w:line="360" w:lineRule="auto"/>
        <w:ind w:firstLine="570"/>
        <w:rPr>
          <w:rFonts w:ascii="宋体" w:hAnsi="宋体" w:cs="宋体"/>
          <w:color w:val="auto"/>
          <w:sz w:val="24"/>
          <w:szCs w:val="24"/>
        </w:rPr>
      </w:pPr>
    </w:p>
    <w:p>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供应商（公章）签署：</w:t>
      </w:r>
    </w:p>
    <w:p>
      <w:pPr>
        <w:pStyle w:val="10"/>
        <w:ind w:firstLine="480" w:firstLineChars="200"/>
        <w:rPr>
          <w:rFonts w:eastAsia="宋体"/>
          <w:color w:val="auto"/>
        </w:rPr>
      </w:pPr>
      <w:r>
        <w:rPr>
          <w:rFonts w:hint="eastAsia" w:eastAsia="宋体" w:cs="宋体"/>
          <w:color w:val="auto"/>
          <w:szCs w:val="24"/>
        </w:rPr>
        <w:t>法定代表人（签字）：</w:t>
      </w:r>
    </w:p>
    <w:p>
      <w:pPr>
        <w:tabs>
          <w:tab w:val="left" w:pos="6300"/>
        </w:tabs>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地址：  </w:t>
      </w:r>
    </w:p>
    <w:p>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邮编：</w:t>
      </w:r>
    </w:p>
    <w:p>
      <w:pPr>
        <w:tabs>
          <w:tab w:val="left" w:pos="6300"/>
        </w:tabs>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联系人：</w:t>
      </w:r>
    </w:p>
    <w:p>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电话：               </w:t>
      </w:r>
    </w:p>
    <w:p>
      <w:pPr>
        <w:tabs>
          <w:tab w:val="left" w:pos="6300"/>
        </w:tabs>
        <w:snapToGrid w:val="0"/>
        <w:spacing w:line="360" w:lineRule="auto"/>
        <w:ind w:firstLine="480" w:firstLineChars="200"/>
        <w:rPr>
          <w:rFonts w:hint="eastAsia" w:ascii="宋体" w:hAnsi="宋体" w:cs="宋体"/>
          <w:color w:val="auto"/>
          <w:sz w:val="24"/>
          <w:szCs w:val="24"/>
          <w:lang w:eastAsia="zh-CN"/>
        </w:rPr>
      </w:pP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 xml:space="preserve">              </w:t>
      </w:r>
      <w:r>
        <w:rPr>
          <w:rFonts w:hint="eastAsia" w:ascii="宋体" w:hAnsi="宋体" w:cs="宋体"/>
          <w:color w:val="auto"/>
          <w:sz w:val="24"/>
          <w:szCs w:val="24"/>
        </w:rPr>
        <w:t xml:space="preserve"> 年   月   </w:t>
      </w:r>
      <w:r>
        <w:rPr>
          <w:rFonts w:hint="eastAsia" w:ascii="宋体" w:hAnsi="宋体" w:cs="宋体"/>
          <w:color w:val="auto"/>
          <w:sz w:val="24"/>
          <w:szCs w:val="24"/>
          <w:lang w:eastAsia="zh-CN"/>
        </w:rPr>
        <w:t>日</w:t>
      </w:r>
    </w:p>
    <w:p>
      <w:pPr>
        <w:pStyle w:val="2"/>
        <w:rPr>
          <w:rFonts w:hint="eastAsia" w:ascii="方正楷体_GBK" w:hAnsi="方正楷体_GBK" w:eastAsia="方正楷体_GBK" w:cs="方正楷体_GBK"/>
          <w:sz w:val="21"/>
          <w:szCs w:val="21"/>
          <w:lang w:val="en-US" w:eastAsia="zh-CN"/>
        </w:rPr>
      </w:pPr>
    </w:p>
    <w:sectPr>
      <w:pgSz w:w="11906" w:h="16838"/>
      <w:pgMar w:top="1984" w:right="1446" w:bottom="1644" w:left="1446" w:header="851" w:footer="992" w:gutter="0"/>
      <w:cols w:space="0" w:num="1"/>
      <w:rtlGutter w:val="0"/>
      <w:docGrid w:type="lines" w:linePitch="39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1711A7C6-004C-4734-93C2-A9E59726C04F}"/>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embedRegular r:id="rId2" w:fontKey="{2A0CCF2C-E1AA-435A-8DB6-5C93828E7309}"/>
  </w:font>
  <w:font w:name="方正楷体_GBK">
    <w:panose1 w:val="03000509000000000000"/>
    <w:charset w:val="86"/>
    <w:family w:val="auto"/>
    <w:pitch w:val="default"/>
    <w:sig w:usb0="00000001" w:usb1="080E0000" w:usb2="00000000" w:usb3="00000000" w:csb0="00040000" w:csb1="00000000"/>
    <w:embedRegular r:id="rId3" w:fontKey="{CDE5D0EE-D7B1-49DB-8A14-481586C6D49B}"/>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95"/>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BhZTNhYzZmNDYwYmMyNzZlY2ViODkwYWExYjU3MjAifQ=="/>
  </w:docVars>
  <w:rsids>
    <w:rsidRoot w:val="59E049F9"/>
    <w:rsid w:val="0017384A"/>
    <w:rsid w:val="001B364E"/>
    <w:rsid w:val="001D10D5"/>
    <w:rsid w:val="00246061"/>
    <w:rsid w:val="00342047"/>
    <w:rsid w:val="003548C5"/>
    <w:rsid w:val="0036487C"/>
    <w:rsid w:val="00367CE0"/>
    <w:rsid w:val="00404D54"/>
    <w:rsid w:val="004A3312"/>
    <w:rsid w:val="005F4816"/>
    <w:rsid w:val="006861B0"/>
    <w:rsid w:val="0073688F"/>
    <w:rsid w:val="007369A0"/>
    <w:rsid w:val="00786BF5"/>
    <w:rsid w:val="007C7BC8"/>
    <w:rsid w:val="00A87144"/>
    <w:rsid w:val="00AE3302"/>
    <w:rsid w:val="00C11603"/>
    <w:rsid w:val="00D115E7"/>
    <w:rsid w:val="00D119D7"/>
    <w:rsid w:val="00D32689"/>
    <w:rsid w:val="00D70EC2"/>
    <w:rsid w:val="00DA54CF"/>
    <w:rsid w:val="00DA5DAF"/>
    <w:rsid w:val="00E57DE3"/>
    <w:rsid w:val="00F0487F"/>
    <w:rsid w:val="00F4063A"/>
    <w:rsid w:val="00F46C9A"/>
    <w:rsid w:val="04182746"/>
    <w:rsid w:val="04CC1D57"/>
    <w:rsid w:val="058B3D03"/>
    <w:rsid w:val="08830C2D"/>
    <w:rsid w:val="0ACD1B3D"/>
    <w:rsid w:val="0ADD3FAE"/>
    <w:rsid w:val="0B122005"/>
    <w:rsid w:val="0C4072B2"/>
    <w:rsid w:val="0C600706"/>
    <w:rsid w:val="0CDD2D53"/>
    <w:rsid w:val="0E903197"/>
    <w:rsid w:val="0FC679FF"/>
    <w:rsid w:val="10E540B1"/>
    <w:rsid w:val="11A42886"/>
    <w:rsid w:val="181B0BD3"/>
    <w:rsid w:val="1A8037D4"/>
    <w:rsid w:val="1B5515D7"/>
    <w:rsid w:val="1C727E3F"/>
    <w:rsid w:val="1CFC5477"/>
    <w:rsid w:val="1EB043EA"/>
    <w:rsid w:val="1F06438B"/>
    <w:rsid w:val="20BF4F49"/>
    <w:rsid w:val="2383244E"/>
    <w:rsid w:val="25981347"/>
    <w:rsid w:val="259D70CC"/>
    <w:rsid w:val="26DC2887"/>
    <w:rsid w:val="27321A96"/>
    <w:rsid w:val="28D11CDD"/>
    <w:rsid w:val="2BBF5B57"/>
    <w:rsid w:val="2C482A44"/>
    <w:rsid w:val="2C964A81"/>
    <w:rsid w:val="2D254ACB"/>
    <w:rsid w:val="2EC211EA"/>
    <w:rsid w:val="313227B3"/>
    <w:rsid w:val="33244988"/>
    <w:rsid w:val="33D91C17"/>
    <w:rsid w:val="33FD1212"/>
    <w:rsid w:val="347F2794"/>
    <w:rsid w:val="34A62CC8"/>
    <w:rsid w:val="38A467CC"/>
    <w:rsid w:val="38C16D2D"/>
    <w:rsid w:val="39486F86"/>
    <w:rsid w:val="3AA06FEA"/>
    <w:rsid w:val="3AE05CBA"/>
    <w:rsid w:val="3C25013B"/>
    <w:rsid w:val="3CC90B64"/>
    <w:rsid w:val="3E671673"/>
    <w:rsid w:val="3EB23F60"/>
    <w:rsid w:val="3F853EC8"/>
    <w:rsid w:val="40771CDC"/>
    <w:rsid w:val="41DE4E43"/>
    <w:rsid w:val="44A742AF"/>
    <w:rsid w:val="45313B95"/>
    <w:rsid w:val="4682613E"/>
    <w:rsid w:val="4763768D"/>
    <w:rsid w:val="481036F0"/>
    <w:rsid w:val="4A6C1D96"/>
    <w:rsid w:val="4B773D97"/>
    <w:rsid w:val="4E65439E"/>
    <w:rsid w:val="4E7D5950"/>
    <w:rsid w:val="4FA76912"/>
    <w:rsid w:val="51D5531F"/>
    <w:rsid w:val="52052972"/>
    <w:rsid w:val="520F6E08"/>
    <w:rsid w:val="52380B2A"/>
    <w:rsid w:val="52901701"/>
    <w:rsid w:val="530A3D39"/>
    <w:rsid w:val="53337021"/>
    <w:rsid w:val="546A517C"/>
    <w:rsid w:val="54FC26B7"/>
    <w:rsid w:val="553D1193"/>
    <w:rsid w:val="580A0163"/>
    <w:rsid w:val="59E049F9"/>
    <w:rsid w:val="59ED08EF"/>
    <w:rsid w:val="59FB7190"/>
    <w:rsid w:val="5EC53368"/>
    <w:rsid w:val="61F061FA"/>
    <w:rsid w:val="63A07F6E"/>
    <w:rsid w:val="63B4764E"/>
    <w:rsid w:val="66BB0F04"/>
    <w:rsid w:val="66E04D5F"/>
    <w:rsid w:val="6AEA7C8A"/>
    <w:rsid w:val="71272553"/>
    <w:rsid w:val="71B013EA"/>
    <w:rsid w:val="72263A11"/>
    <w:rsid w:val="731D47E2"/>
    <w:rsid w:val="74611668"/>
    <w:rsid w:val="74DA48CB"/>
    <w:rsid w:val="77E03701"/>
    <w:rsid w:val="79EC7DDC"/>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4">
    <w:name w:val="heading 2"/>
    <w:basedOn w:val="1"/>
    <w:next w:val="1"/>
    <w:autoRedefine/>
    <w:qFormat/>
    <w:uiPriority w:val="0"/>
    <w:pPr>
      <w:keepNext/>
      <w:keepLines/>
      <w:spacing w:line="413" w:lineRule="auto"/>
      <w:outlineLvl w:val="1"/>
    </w:pPr>
    <w:rPr>
      <w:rFonts w:ascii="Arial" w:hAnsi="Arial" w:eastAsia="黑体"/>
      <w:b/>
      <w:sz w:val="32"/>
    </w:rPr>
  </w:style>
  <w:style w:type="paragraph" w:styleId="5">
    <w:name w:val="heading 3"/>
    <w:basedOn w:val="1"/>
    <w:next w:val="1"/>
    <w:autoRedefine/>
    <w:qFormat/>
    <w:uiPriority w:val="0"/>
    <w:pPr>
      <w:keepNext/>
      <w:keepLines/>
      <w:spacing w:line="413" w:lineRule="auto"/>
      <w:jc w:val="center"/>
      <w:outlineLvl w:val="2"/>
    </w:pPr>
    <w:rPr>
      <w:b/>
      <w:sz w:val="44"/>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autoRedefine/>
    <w:qFormat/>
    <w:uiPriority w:val="0"/>
    <w:rPr>
      <w:rFonts w:ascii="仿宋_GB2312" w:eastAsia="仿宋_GB2312"/>
      <w:sz w:val="32"/>
    </w:rPr>
  </w:style>
  <w:style w:type="paragraph" w:customStyle="1" w:styleId="3">
    <w:name w:val="目录 83"/>
    <w:next w:val="1"/>
    <w:autoRedefine/>
    <w:qFormat/>
    <w:uiPriority w:val="0"/>
    <w:pPr>
      <w:wordWrap w:val="0"/>
      <w:ind w:left="2550"/>
      <w:jc w:val="both"/>
    </w:pPr>
    <w:rPr>
      <w:rFonts w:ascii="Times New Roman" w:hAnsi="Times New Roman" w:eastAsia="宋体" w:cs="Times New Roman"/>
      <w:sz w:val="21"/>
      <w:lang w:val="en-US" w:eastAsia="zh-CN" w:bidi="ar-SA"/>
    </w:rPr>
  </w:style>
  <w:style w:type="paragraph" w:styleId="6">
    <w:name w:val="Plain Text"/>
    <w:basedOn w:val="1"/>
    <w:autoRedefine/>
    <w:qFormat/>
    <w:uiPriority w:val="0"/>
    <w:rPr>
      <w:rFonts w:ascii="宋体" w:hAnsi="Courier New"/>
      <w:sz w:val="21"/>
    </w:rPr>
  </w:style>
  <w:style w:type="paragraph" w:styleId="7">
    <w:name w:val="Body Text Indent 2"/>
    <w:basedOn w:val="1"/>
    <w:autoRedefine/>
    <w:qFormat/>
    <w:uiPriority w:val="0"/>
    <w:pPr>
      <w:snapToGrid w:val="0"/>
      <w:spacing w:line="560" w:lineRule="atLeast"/>
      <w:ind w:firstLine="540"/>
    </w:pPr>
  </w:style>
  <w:style w:type="paragraph" w:styleId="8">
    <w:name w:val="footer"/>
    <w:basedOn w:val="1"/>
    <w:link w:val="20"/>
    <w:autoRedefine/>
    <w:qFormat/>
    <w:uiPriority w:val="0"/>
    <w:pPr>
      <w:tabs>
        <w:tab w:val="center" w:pos="4153"/>
        <w:tab w:val="right" w:pos="8306"/>
      </w:tabs>
      <w:snapToGrid w:val="0"/>
      <w:jc w:val="left"/>
    </w:pPr>
    <w:rPr>
      <w:sz w:val="18"/>
      <w:szCs w:val="18"/>
    </w:rPr>
  </w:style>
  <w:style w:type="paragraph" w:styleId="9">
    <w:name w:val="header"/>
    <w:basedOn w:val="1"/>
    <w:link w:val="19"/>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w:basedOn w:val="2"/>
    <w:next w:val="11"/>
    <w:autoRedefine/>
    <w:qFormat/>
    <w:uiPriority w:val="0"/>
    <w:pPr>
      <w:spacing w:line="360" w:lineRule="auto"/>
      <w:ind w:firstLine="420"/>
    </w:pPr>
    <w:rPr>
      <w:rFonts w:ascii="宋体" w:hAnsi="宋体"/>
      <w:sz w:val="24"/>
    </w:rPr>
  </w:style>
  <w:style w:type="paragraph" w:customStyle="1" w:styleId="11">
    <w:name w:val="样式 正文首行缩进 + 首行缩进:  2 字符1 Char Char"/>
    <w:basedOn w:val="1"/>
    <w:autoRedefine/>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正文格式"/>
    <w:basedOn w:val="16"/>
    <w:autoRedefine/>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6">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7">
    <w:name w:val="Heading3"/>
    <w:basedOn w:val="1"/>
    <w:next w:val="1"/>
    <w:autoRedefine/>
    <w:qFormat/>
    <w:uiPriority w:val="0"/>
    <w:pPr>
      <w:keepNext/>
      <w:keepLines/>
      <w:spacing w:before="260" w:after="260" w:line="412" w:lineRule="auto"/>
    </w:pPr>
    <w:rPr>
      <w:b/>
      <w:bCs/>
      <w:sz w:val="32"/>
      <w:szCs w:val="32"/>
    </w:rPr>
  </w:style>
  <w:style w:type="paragraph" w:customStyle="1" w:styleId="18">
    <w:name w:val="信息部正文"/>
    <w:basedOn w:val="1"/>
    <w:autoRedefine/>
    <w:qFormat/>
    <w:uiPriority w:val="0"/>
    <w:pPr>
      <w:ind w:firstLine="480" w:firstLineChars="200"/>
    </w:pPr>
    <w:rPr>
      <w:rFonts w:ascii="宋体" w:hAnsi="宋体" w:cs="宋体"/>
    </w:rPr>
  </w:style>
  <w:style w:type="character" w:customStyle="1" w:styleId="19">
    <w:name w:val="页眉 字符"/>
    <w:basedOn w:val="14"/>
    <w:link w:val="9"/>
    <w:autoRedefine/>
    <w:qFormat/>
    <w:uiPriority w:val="0"/>
    <w:rPr>
      <w:kern w:val="2"/>
      <w:sz w:val="18"/>
      <w:szCs w:val="18"/>
    </w:rPr>
  </w:style>
  <w:style w:type="character" w:customStyle="1" w:styleId="20">
    <w:name w:val="页脚 字符"/>
    <w:basedOn w:val="14"/>
    <w:link w:val="8"/>
    <w:autoRedefine/>
    <w:qFormat/>
    <w:uiPriority w:val="0"/>
    <w:rPr>
      <w:kern w:val="2"/>
      <w:sz w:val="18"/>
      <w:szCs w:val="18"/>
    </w:rPr>
  </w:style>
  <w:style w:type="paragraph" w:styleId="21">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2136</Words>
  <Characters>2214</Characters>
  <Lines>16</Lines>
  <Paragraphs>4</Paragraphs>
  <TotalTime>48</TotalTime>
  <ScaleCrop>false</ScaleCrop>
  <LinksUpToDate>false</LinksUpToDate>
  <CharactersWithSpaces>2311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2024-01-08T00:52:00Z</dcterms:created>
  <dc:creator>丹姐</dc:creator>
  <cp:lastModifiedBy>张铭锐15023459832</cp:lastModifiedBy>
  <cp:lastPrinted>2024-07-18T06:46:00Z</cp:lastPrinted>
  <dcterms:modified xsi:type="dcterms:W3CDTF">2024-07-18T07:04:29Z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6E03EC6518EA45D89B14DCDEFE69EE2B_13</vt:lpwstr>
  </property>
</Properties>
</file>